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AAB2" w14:textId="77777777" w:rsidR="00FC2158" w:rsidRPr="009944B7" w:rsidRDefault="00FC2158" w:rsidP="00FC2158">
      <w:pPr>
        <w:jc w:val="center"/>
        <w:rPr>
          <w:b/>
          <w:sz w:val="24"/>
          <w:szCs w:val="24"/>
          <w:u w:val="single"/>
        </w:rPr>
      </w:pPr>
      <w:r w:rsidRPr="009944B7">
        <w:rPr>
          <w:b/>
          <w:sz w:val="24"/>
          <w:szCs w:val="24"/>
          <w:u w:val="single"/>
        </w:rPr>
        <w:t>MINUTES OF ALDERTON PARISH COUNCIL MEETING</w:t>
      </w:r>
    </w:p>
    <w:p w14:paraId="5EADAAB3" w14:textId="09807655" w:rsidR="00FC2158" w:rsidRPr="009944B7" w:rsidRDefault="00FC2158" w:rsidP="00FC2158">
      <w:pPr>
        <w:jc w:val="center"/>
        <w:rPr>
          <w:sz w:val="24"/>
          <w:szCs w:val="24"/>
          <w:u w:val="single"/>
        </w:rPr>
      </w:pPr>
      <w:r w:rsidRPr="009944B7">
        <w:rPr>
          <w:sz w:val="24"/>
          <w:szCs w:val="24"/>
          <w:u w:val="single"/>
        </w:rPr>
        <w:t xml:space="preserve">Held in Alderton Village Hall on Monday </w:t>
      </w:r>
      <w:r w:rsidR="005B3CFD">
        <w:rPr>
          <w:sz w:val="24"/>
          <w:szCs w:val="24"/>
          <w:u w:val="single"/>
        </w:rPr>
        <w:t>10</w:t>
      </w:r>
      <w:r w:rsidRPr="009944B7">
        <w:rPr>
          <w:sz w:val="24"/>
          <w:szCs w:val="24"/>
          <w:u w:val="single"/>
        </w:rPr>
        <w:t xml:space="preserve"> </w:t>
      </w:r>
      <w:r w:rsidR="00AA755C">
        <w:rPr>
          <w:sz w:val="24"/>
          <w:szCs w:val="24"/>
          <w:u w:val="single"/>
        </w:rPr>
        <w:t>June 20</w:t>
      </w:r>
      <w:r w:rsidR="005B3CFD">
        <w:rPr>
          <w:sz w:val="24"/>
          <w:szCs w:val="24"/>
          <w:u w:val="single"/>
        </w:rPr>
        <w:t>19</w:t>
      </w:r>
    </w:p>
    <w:p w14:paraId="5EADAAB4" w14:textId="5C227585" w:rsidR="00B75546" w:rsidRDefault="00FC2158" w:rsidP="00FC2158">
      <w:pPr>
        <w:rPr>
          <w:sz w:val="24"/>
          <w:szCs w:val="24"/>
        </w:rPr>
      </w:pPr>
      <w:r w:rsidRPr="009944B7">
        <w:rPr>
          <w:b/>
          <w:sz w:val="24"/>
          <w:szCs w:val="24"/>
          <w:u w:val="single"/>
        </w:rPr>
        <w:t>Present</w:t>
      </w:r>
      <w:r w:rsidRPr="009944B7">
        <w:rPr>
          <w:sz w:val="24"/>
          <w:szCs w:val="24"/>
        </w:rPr>
        <w:t>:  Chri</w:t>
      </w:r>
      <w:r w:rsidR="00AA755C">
        <w:rPr>
          <w:sz w:val="24"/>
          <w:szCs w:val="24"/>
        </w:rPr>
        <w:t>stopher Langley (CL) Chairman</w:t>
      </w:r>
      <w:r w:rsidR="00121708">
        <w:rPr>
          <w:sz w:val="24"/>
          <w:szCs w:val="24"/>
        </w:rPr>
        <w:t xml:space="preserve">, </w:t>
      </w:r>
      <w:r w:rsidR="00AA755C">
        <w:rPr>
          <w:sz w:val="24"/>
          <w:szCs w:val="24"/>
        </w:rPr>
        <w:t>Robin Gilbert (RG), Ruth Clark (RC)</w:t>
      </w:r>
      <w:r w:rsidR="00121708">
        <w:rPr>
          <w:sz w:val="24"/>
          <w:szCs w:val="24"/>
        </w:rPr>
        <w:t>, Will Palmer (WP)</w:t>
      </w:r>
      <w:r w:rsidR="00C54581">
        <w:rPr>
          <w:sz w:val="24"/>
          <w:szCs w:val="24"/>
        </w:rPr>
        <w:t xml:space="preserve">, Mal Ward (MW), Christina Joyce (CJ), Bill </w:t>
      </w:r>
      <w:proofErr w:type="spellStart"/>
      <w:r w:rsidR="00C54581">
        <w:rPr>
          <w:sz w:val="24"/>
          <w:szCs w:val="24"/>
        </w:rPr>
        <w:t>Vaudrey</w:t>
      </w:r>
      <w:proofErr w:type="spellEnd"/>
      <w:r w:rsidR="00C54581">
        <w:rPr>
          <w:sz w:val="24"/>
          <w:szCs w:val="24"/>
        </w:rPr>
        <w:t xml:space="preserve"> (BV), Tim Giles (TG)</w:t>
      </w:r>
      <w:r w:rsidR="009924B1">
        <w:rPr>
          <w:sz w:val="24"/>
          <w:szCs w:val="24"/>
        </w:rPr>
        <w:t>.</w:t>
      </w:r>
    </w:p>
    <w:p w14:paraId="5EADAAB5" w14:textId="6A11078C" w:rsidR="00B75546" w:rsidRDefault="00FC2158" w:rsidP="00FC2158">
      <w:pPr>
        <w:rPr>
          <w:sz w:val="24"/>
          <w:szCs w:val="24"/>
        </w:rPr>
      </w:pPr>
      <w:r w:rsidRPr="009944B7">
        <w:rPr>
          <w:b/>
          <w:sz w:val="24"/>
          <w:szCs w:val="24"/>
          <w:u w:val="single"/>
        </w:rPr>
        <w:t>In attendance</w:t>
      </w:r>
      <w:r w:rsidRPr="009944B7">
        <w:rPr>
          <w:sz w:val="24"/>
          <w:szCs w:val="24"/>
        </w:rPr>
        <w:t>:  Joy Andrews (JA), clerk</w:t>
      </w:r>
      <w:r w:rsidR="009924B1">
        <w:rPr>
          <w:sz w:val="24"/>
          <w:szCs w:val="24"/>
        </w:rPr>
        <w:t>.</w:t>
      </w:r>
    </w:p>
    <w:p w14:paraId="5EADAAB6" w14:textId="65C0798D" w:rsidR="00FC2158" w:rsidRDefault="00FC2158" w:rsidP="00FC2158">
      <w:pPr>
        <w:rPr>
          <w:sz w:val="24"/>
          <w:szCs w:val="24"/>
        </w:rPr>
      </w:pPr>
      <w:r w:rsidRPr="009944B7">
        <w:rPr>
          <w:b/>
          <w:sz w:val="24"/>
          <w:szCs w:val="24"/>
          <w:u w:val="single"/>
        </w:rPr>
        <w:t>Members of public</w:t>
      </w:r>
      <w:r w:rsidR="00AA755C">
        <w:rPr>
          <w:sz w:val="24"/>
          <w:szCs w:val="24"/>
        </w:rPr>
        <w:t>:  None</w:t>
      </w:r>
      <w:r w:rsidR="00DB07C5">
        <w:rPr>
          <w:sz w:val="24"/>
          <w:szCs w:val="24"/>
        </w:rPr>
        <w:t xml:space="preserve"> </w:t>
      </w:r>
    </w:p>
    <w:p w14:paraId="24040139" w14:textId="77777777" w:rsidR="008B712F" w:rsidRPr="009944B7" w:rsidRDefault="008B712F" w:rsidP="00FC2158">
      <w:pPr>
        <w:rPr>
          <w:sz w:val="24"/>
          <w:szCs w:val="24"/>
        </w:rPr>
      </w:pPr>
    </w:p>
    <w:p w14:paraId="16149267" w14:textId="68985E02" w:rsidR="008B712F" w:rsidRPr="008B712F" w:rsidRDefault="008B712F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1ED5">
        <w:rPr>
          <w:b/>
          <w:bCs/>
          <w:sz w:val="24"/>
          <w:szCs w:val="24"/>
        </w:rPr>
        <w:t>Open Forum</w:t>
      </w:r>
      <w:r w:rsidR="00871ED5">
        <w:rPr>
          <w:sz w:val="24"/>
          <w:szCs w:val="24"/>
        </w:rPr>
        <w:t>: There were no members o</w:t>
      </w:r>
      <w:r w:rsidR="00212ACF">
        <w:rPr>
          <w:sz w:val="24"/>
          <w:szCs w:val="24"/>
        </w:rPr>
        <w:t>f</w:t>
      </w:r>
      <w:r w:rsidR="00871ED5">
        <w:rPr>
          <w:sz w:val="24"/>
          <w:szCs w:val="24"/>
        </w:rPr>
        <w:t xml:space="preserve"> the public present</w:t>
      </w:r>
    </w:p>
    <w:p w14:paraId="5EADAAB7" w14:textId="48AFA9DE" w:rsidR="00FC2158" w:rsidRPr="009944B7" w:rsidRDefault="00FC2158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4B7">
        <w:rPr>
          <w:b/>
          <w:sz w:val="24"/>
          <w:szCs w:val="24"/>
        </w:rPr>
        <w:t>Apologies for absence</w:t>
      </w:r>
      <w:r w:rsidRPr="009944B7">
        <w:rPr>
          <w:sz w:val="24"/>
          <w:szCs w:val="24"/>
        </w:rPr>
        <w:t xml:space="preserve">:  </w:t>
      </w:r>
      <w:r w:rsidR="008B712F">
        <w:rPr>
          <w:sz w:val="24"/>
          <w:szCs w:val="24"/>
        </w:rPr>
        <w:t>Nick Rose</w:t>
      </w:r>
    </w:p>
    <w:p w14:paraId="5EADAAB8" w14:textId="2BF1C8EC" w:rsidR="00FC2158" w:rsidRDefault="00FC2158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4B7">
        <w:rPr>
          <w:b/>
          <w:sz w:val="24"/>
          <w:szCs w:val="24"/>
        </w:rPr>
        <w:t>Declarations of member’s interests in any items on this agenda:</w:t>
      </w:r>
      <w:r w:rsidRPr="009944B7">
        <w:rPr>
          <w:sz w:val="24"/>
          <w:szCs w:val="24"/>
        </w:rPr>
        <w:t xml:space="preserve">  None</w:t>
      </w:r>
    </w:p>
    <w:p w14:paraId="5EADAAB9" w14:textId="3CB7F7AB" w:rsidR="00FC2158" w:rsidRPr="009944B7" w:rsidRDefault="00FC2158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4B7">
        <w:rPr>
          <w:b/>
          <w:sz w:val="24"/>
          <w:szCs w:val="24"/>
        </w:rPr>
        <w:t>Approval of minutes of meeting</w:t>
      </w:r>
      <w:r w:rsidRPr="009944B7">
        <w:rPr>
          <w:sz w:val="24"/>
          <w:szCs w:val="24"/>
        </w:rPr>
        <w:t xml:space="preserve">:  The minutes of </w:t>
      </w:r>
      <w:r w:rsidR="00184510">
        <w:rPr>
          <w:sz w:val="24"/>
          <w:szCs w:val="24"/>
        </w:rPr>
        <w:t xml:space="preserve">the </w:t>
      </w:r>
      <w:r w:rsidRPr="009944B7">
        <w:rPr>
          <w:sz w:val="24"/>
          <w:szCs w:val="24"/>
        </w:rPr>
        <w:t xml:space="preserve">meeting held on </w:t>
      </w:r>
      <w:r w:rsidR="00AA755C">
        <w:rPr>
          <w:sz w:val="24"/>
          <w:szCs w:val="24"/>
        </w:rPr>
        <w:t>1</w:t>
      </w:r>
      <w:r w:rsidR="000320B1">
        <w:rPr>
          <w:sz w:val="24"/>
          <w:szCs w:val="24"/>
        </w:rPr>
        <w:t>3</w:t>
      </w:r>
      <w:r w:rsidR="00AA755C">
        <w:rPr>
          <w:sz w:val="24"/>
          <w:szCs w:val="24"/>
        </w:rPr>
        <w:t xml:space="preserve"> May 201</w:t>
      </w:r>
      <w:r w:rsidR="000320B1">
        <w:rPr>
          <w:sz w:val="24"/>
          <w:szCs w:val="24"/>
        </w:rPr>
        <w:t>9</w:t>
      </w:r>
      <w:r w:rsidR="00DB07C5">
        <w:rPr>
          <w:sz w:val="24"/>
          <w:szCs w:val="24"/>
        </w:rPr>
        <w:t xml:space="preserve"> </w:t>
      </w:r>
      <w:r w:rsidRPr="009944B7">
        <w:rPr>
          <w:sz w:val="24"/>
          <w:szCs w:val="24"/>
        </w:rPr>
        <w:t xml:space="preserve">were approved and signed.  </w:t>
      </w:r>
    </w:p>
    <w:p w14:paraId="5EADAABA" w14:textId="266B6DD2" w:rsidR="00FC2158" w:rsidRDefault="00FC2158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4B7">
        <w:rPr>
          <w:b/>
          <w:sz w:val="24"/>
          <w:szCs w:val="24"/>
        </w:rPr>
        <w:t>Matters arising from minutes</w:t>
      </w:r>
      <w:r w:rsidR="005C7413">
        <w:rPr>
          <w:sz w:val="24"/>
          <w:szCs w:val="24"/>
        </w:rPr>
        <w:t xml:space="preserve">: </w:t>
      </w:r>
      <w:proofErr w:type="spellStart"/>
      <w:r w:rsidR="005C7413">
        <w:rPr>
          <w:sz w:val="24"/>
          <w:szCs w:val="24"/>
        </w:rPr>
        <w:t>i</w:t>
      </w:r>
      <w:proofErr w:type="spellEnd"/>
      <w:r w:rsidR="005C7413">
        <w:rPr>
          <w:sz w:val="24"/>
          <w:szCs w:val="24"/>
        </w:rPr>
        <w:t xml:space="preserve">) The clerk reported that </w:t>
      </w:r>
      <w:r w:rsidR="00B13707">
        <w:rPr>
          <w:sz w:val="24"/>
          <w:szCs w:val="24"/>
        </w:rPr>
        <w:t>although the car which was parked on the recreation ground had been removed for a short time it is</w:t>
      </w:r>
      <w:r w:rsidR="000C09AD">
        <w:rPr>
          <w:sz w:val="24"/>
          <w:szCs w:val="24"/>
        </w:rPr>
        <w:t xml:space="preserve"> now back. </w:t>
      </w:r>
      <w:r w:rsidR="00BB5443">
        <w:rPr>
          <w:sz w:val="24"/>
          <w:szCs w:val="24"/>
        </w:rPr>
        <w:t xml:space="preserve">Councillors instructed the </w:t>
      </w:r>
      <w:r w:rsidR="00BB5443" w:rsidRPr="000B39CA">
        <w:rPr>
          <w:color w:val="FF0000"/>
          <w:sz w:val="24"/>
          <w:szCs w:val="24"/>
        </w:rPr>
        <w:t>clerk</w:t>
      </w:r>
      <w:r w:rsidR="00BB5443">
        <w:rPr>
          <w:sz w:val="24"/>
          <w:szCs w:val="24"/>
        </w:rPr>
        <w:t xml:space="preserve"> to write to the owner informing him the vehicle will be scrap</w:t>
      </w:r>
      <w:r w:rsidR="00A17DBB">
        <w:rPr>
          <w:sz w:val="24"/>
          <w:szCs w:val="24"/>
        </w:rPr>
        <w:t>ped</w:t>
      </w:r>
      <w:r w:rsidR="00BB5443">
        <w:rPr>
          <w:sz w:val="24"/>
          <w:szCs w:val="24"/>
        </w:rPr>
        <w:t xml:space="preserve"> at his expense</w:t>
      </w:r>
      <w:r w:rsidR="00A17DBB">
        <w:rPr>
          <w:sz w:val="24"/>
          <w:szCs w:val="24"/>
        </w:rPr>
        <w:t xml:space="preserve"> if not removed within 2 weeks.</w:t>
      </w:r>
    </w:p>
    <w:p w14:paraId="0260C72B" w14:textId="0A20355A" w:rsidR="00E00216" w:rsidRDefault="00E00216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Pr="00D45C7B">
        <w:rPr>
          <w:b/>
          <w:sz w:val="24"/>
          <w:szCs w:val="24"/>
        </w:rPr>
        <w:t>co-opted councillors</w:t>
      </w:r>
      <w:r w:rsidR="00D45C7B">
        <w:rPr>
          <w:sz w:val="24"/>
          <w:szCs w:val="24"/>
        </w:rPr>
        <w:t xml:space="preserve">: </w:t>
      </w:r>
      <w:r w:rsidR="004E5F00">
        <w:rPr>
          <w:sz w:val="24"/>
          <w:szCs w:val="24"/>
        </w:rPr>
        <w:t xml:space="preserve">The chairman welcomed Will Palmer and </w:t>
      </w:r>
      <w:r w:rsidR="008F1EFD">
        <w:rPr>
          <w:sz w:val="24"/>
          <w:szCs w:val="24"/>
        </w:rPr>
        <w:t>Christin</w:t>
      </w:r>
      <w:r w:rsidR="001D1E95">
        <w:rPr>
          <w:sz w:val="24"/>
          <w:szCs w:val="24"/>
        </w:rPr>
        <w:t>a</w:t>
      </w:r>
      <w:r w:rsidR="008F1EFD">
        <w:rPr>
          <w:sz w:val="24"/>
          <w:szCs w:val="24"/>
        </w:rPr>
        <w:t xml:space="preserve"> Joyce to the council. Declarations of Acceptance were signed.</w:t>
      </w:r>
    </w:p>
    <w:p w14:paraId="49CA35BC" w14:textId="6E57BB7A" w:rsidR="00B339B3" w:rsidRPr="009944B7" w:rsidRDefault="00B339B3" w:rsidP="00FC2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Policies</w:t>
      </w:r>
      <w:r w:rsidRPr="00B339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E3397">
        <w:rPr>
          <w:sz w:val="24"/>
          <w:szCs w:val="24"/>
        </w:rPr>
        <w:t xml:space="preserve">All policies have been reviewed and </w:t>
      </w:r>
      <w:r w:rsidR="00317238">
        <w:rPr>
          <w:sz w:val="24"/>
          <w:szCs w:val="24"/>
        </w:rPr>
        <w:t xml:space="preserve">a new risk assessment </w:t>
      </w:r>
      <w:r w:rsidR="00651AA8">
        <w:rPr>
          <w:sz w:val="24"/>
          <w:szCs w:val="24"/>
        </w:rPr>
        <w:t>of council procedure was adopted.</w:t>
      </w:r>
    </w:p>
    <w:p w14:paraId="15115065" w14:textId="3E540A2D" w:rsidR="00FE05E6" w:rsidRPr="00FE05E6" w:rsidRDefault="00106D88" w:rsidP="005704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6C01">
        <w:rPr>
          <w:b/>
          <w:sz w:val="24"/>
          <w:szCs w:val="24"/>
        </w:rPr>
        <w:t>Finance</w:t>
      </w:r>
      <w:r w:rsidRPr="00FE05E6">
        <w:rPr>
          <w:sz w:val="24"/>
          <w:szCs w:val="24"/>
        </w:rPr>
        <w:t xml:space="preserve">: </w:t>
      </w:r>
      <w:proofErr w:type="spellStart"/>
      <w:r w:rsidRPr="00FE05E6">
        <w:rPr>
          <w:sz w:val="24"/>
          <w:szCs w:val="24"/>
        </w:rPr>
        <w:t>i</w:t>
      </w:r>
      <w:proofErr w:type="spellEnd"/>
      <w:r w:rsidRPr="00FE05E6">
        <w:rPr>
          <w:sz w:val="24"/>
          <w:szCs w:val="24"/>
        </w:rPr>
        <w:t xml:space="preserve">) </w:t>
      </w:r>
      <w:r w:rsidR="00326EFB">
        <w:rPr>
          <w:sz w:val="24"/>
          <w:szCs w:val="24"/>
        </w:rPr>
        <w:t>The cle</w:t>
      </w:r>
      <w:r w:rsidR="008057CC">
        <w:rPr>
          <w:sz w:val="24"/>
          <w:szCs w:val="24"/>
        </w:rPr>
        <w:t>rk stated that the balance at the bank on 31 May 2019 was £12</w:t>
      </w:r>
      <w:r w:rsidR="00527228">
        <w:rPr>
          <w:sz w:val="24"/>
          <w:szCs w:val="24"/>
        </w:rPr>
        <w:t>,88</w:t>
      </w:r>
      <w:r w:rsidR="00B731DD">
        <w:rPr>
          <w:sz w:val="24"/>
          <w:szCs w:val="24"/>
        </w:rPr>
        <w:t>3</w:t>
      </w:r>
      <w:r w:rsidR="00527228">
        <w:rPr>
          <w:sz w:val="24"/>
          <w:szCs w:val="24"/>
        </w:rPr>
        <w:t>.72. The half yearly precept of £</w:t>
      </w:r>
      <w:r w:rsidR="00641178">
        <w:rPr>
          <w:sz w:val="24"/>
          <w:szCs w:val="24"/>
        </w:rPr>
        <w:t>3,450 has been received as have all allotment rents.</w:t>
      </w:r>
      <w:r w:rsidR="00FE05E6">
        <w:rPr>
          <w:sz w:val="24"/>
          <w:szCs w:val="24"/>
        </w:rPr>
        <w:t xml:space="preserve">  </w:t>
      </w:r>
    </w:p>
    <w:p w14:paraId="14B1AD6E" w14:textId="77ECADDE" w:rsidR="00476C01" w:rsidRDefault="00FE05E6" w:rsidP="00170882">
      <w:pPr>
        <w:ind w:left="567"/>
        <w:rPr>
          <w:sz w:val="24"/>
          <w:szCs w:val="24"/>
        </w:rPr>
      </w:pPr>
      <w:r w:rsidRPr="00170882">
        <w:rPr>
          <w:sz w:val="24"/>
          <w:szCs w:val="24"/>
        </w:rPr>
        <w:t xml:space="preserve">              </w:t>
      </w:r>
      <w:r w:rsidR="00170882">
        <w:rPr>
          <w:sz w:val="24"/>
          <w:szCs w:val="24"/>
        </w:rPr>
        <w:t xml:space="preserve">      </w:t>
      </w:r>
      <w:r w:rsidRPr="00170882">
        <w:rPr>
          <w:sz w:val="24"/>
          <w:szCs w:val="24"/>
        </w:rPr>
        <w:t xml:space="preserve"> Ii) </w:t>
      </w:r>
      <w:r w:rsidR="00FC2158" w:rsidRPr="00170882">
        <w:rPr>
          <w:sz w:val="24"/>
          <w:szCs w:val="24"/>
        </w:rPr>
        <w:t>The</w:t>
      </w:r>
      <w:r w:rsidR="00DB6DA0" w:rsidRPr="00170882">
        <w:rPr>
          <w:sz w:val="24"/>
          <w:szCs w:val="24"/>
        </w:rPr>
        <w:t xml:space="preserve"> </w:t>
      </w:r>
      <w:r w:rsidR="00EA6885">
        <w:rPr>
          <w:sz w:val="24"/>
          <w:szCs w:val="24"/>
        </w:rPr>
        <w:t xml:space="preserve">items on the </w:t>
      </w:r>
      <w:r w:rsidR="00DB6DA0" w:rsidRPr="00170882">
        <w:rPr>
          <w:sz w:val="24"/>
          <w:szCs w:val="24"/>
        </w:rPr>
        <w:t>attached list</w:t>
      </w:r>
      <w:r w:rsidR="00EA6885">
        <w:rPr>
          <w:sz w:val="24"/>
          <w:szCs w:val="24"/>
        </w:rPr>
        <w:t xml:space="preserve"> were</w:t>
      </w:r>
      <w:r w:rsidR="00DB6DA0" w:rsidRPr="00170882">
        <w:rPr>
          <w:sz w:val="24"/>
          <w:szCs w:val="24"/>
        </w:rPr>
        <w:t xml:space="preserve"> </w:t>
      </w:r>
      <w:r w:rsidR="00FC2158" w:rsidRPr="00170882">
        <w:rPr>
          <w:sz w:val="24"/>
          <w:szCs w:val="24"/>
        </w:rPr>
        <w:t>authorised for payment.</w:t>
      </w:r>
    </w:p>
    <w:p w14:paraId="6B7DC8C4" w14:textId="6D016541" w:rsidR="00476C01" w:rsidRPr="000B39CA" w:rsidRDefault="00476C01" w:rsidP="00170882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Pr="00C05791">
        <w:rPr>
          <w:b/>
          <w:sz w:val="24"/>
          <w:szCs w:val="24"/>
        </w:rPr>
        <w:t xml:space="preserve">.   </w:t>
      </w:r>
      <w:r w:rsidR="00EA6885">
        <w:rPr>
          <w:b/>
          <w:sz w:val="24"/>
          <w:szCs w:val="24"/>
        </w:rPr>
        <w:t>Pla</w:t>
      </w:r>
      <w:r w:rsidR="00AD3667">
        <w:rPr>
          <w:b/>
          <w:sz w:val="24"/>
          <w:szCs w:val="24"/>
        </w:rPr>
        <w:t>y</w:t>
      </w:r>
      <w:r w:rsidR="00EA6885">
        <w:rPr>
          <w:b/>
          <w:sz w:val="24"/>
          <w:szCs w:val="24"/>
        </w:rPr>
        <w:t xml:space="preserve"> Equipment</w:t>
      </w:r>
      <w:r w:rsidR="00B645C7">
        <w:rPr>
          <w:b/>
          <w:sz w:val="24"/>
          <w:szCs w:val="24"/>
        </w:rPr>
        <w:t xml:space="preserve"> </w:t>
      </w:r>
      <w:r w:rsidR="00AD3667">
        <w:rPr>
          <w:b/>
          <w:sz w:val="24"/>
          <w:szCs w:val="24"/>
        </w:rPr>
        <w:t>–</w:t>
      </w:r>
      <w:r w:rsidR="00B645C7">
        <w:rPr>
          <w:b/>
          <w:sz w:val="24"/>
          <w:szCs w:val="24"/>
        </w:rPr>
        <w:t xml:space="preserve"> </w:t>
      </w:r>
      <w:r w:rsidR="00AD3667" w:rsidRPr="000B39CA">
        <w:rPr>
          <w:bCs/>
          <w:color w:val="FF0000"/>
          <w:sz w:val="24"/>
          <w:szCs w:val="24"/>
        </w:rPr>
        <w:t>RG</w:t>
      </w:r>
      <w:r w:rsidR="00AD3667" w:rsidRPr="000B39CA">
        <w:rPr>
          <w:bCs/>
          <w:sz w:val="24"/>
          <w:szCs w:val="24"/>
        </w:rPr>
        <w:t xml:space="preserve"> agreed to arrange a work party to </w:t>
      </w:r>
      <w:r w:rsidR="00D16E23" w:rsidRPr="000B39CA">
        <w:rPr>
          <w:bCs/>
          <w:sz w:val="24"/>
          <w:szCs w:val="24"/>
        </w:rPr>
        <w:t>paint the play equipment on the recreation ground</w:t>
      </w:r>
      <w:r w:rsidR="000B39CA" w:rsidRPr="000B39CA">
        <w:rPr>
          <w:bCs/>
          <w:sz w:val="24"/>
          <w:szCs w:val="24"/>
        </w:rPr>
        <w:t xml:space="preserve"> as necessary.</w:t>
      </w:r>
    </w:p>
    <w:p w14:paraId="7785D000" w14:textId="4DD1EE90" w:rsidR="00C05791" w:rsidRDefault="00C05791" w:rsidP="00170882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022DD" w:rsidRPr="0082385D">
        <w:rPr>
          <w:b/>
          <w:bCs/>
          <w:sz w:val="24"/>
          <w:szCs w:val="24"/>
        </w:rPr>
        <w:t xml:space="preserve">Flagpole – to appoint someone to raise the flag on appropriate </w:t>
      </w:r>
      <w:r w:rsidR="0082385D" w:rsidRPr="0082385D">
        <w:rPr>
          <w:b/>
          <w:bCs/>
          <w:sz w:val="24"/>
          <w:szCs w:val="24"/>
        </w:rPr>
        <w:t>days</w:t>
      </w:r>
      <w:r w:rsidR="0082385D">
        <w:rPr>
          <w:sz w:val="24"/>
          <w:szCs w:val="24"/>
        </w:rPr>
        <w:t xml:space="preserve">: </w:t>
      </w:r>
      <w:r w:rsidR="0082385D" w:rsidRPr="0082385D">
        <w:rPr>
          <w:color w:val="FF0000"/>
          <w:sz w:val="24"/>
          <w:szCs w:val="24"/>
        </w:rPr>
        <w:t>RC and MW</w:t>
      </w:r>
      <w:r w:rsidR="0082385D">
        <w:rPr>
          <w:sz w:val="24"/>
          <w:szCs w:val="24"/>
        </w:rPr>
        <w:t xml:space="preserve"> agreed to do this.</w:t>
      </w:r>
    </w:p>
    <w:p w14:paraId="33AA1A56" w14:textId="4D85E554" w:rsidR="00314BD4" w:rsidRDefault="00314BD4" w:rsidP="00170882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96964">
        <w:rPr>
          <w:b/>
          <w:sz w:val="24"/>
          <w:szCs w:val="24"/>
        </w:rPr>
        <w:t>Storage space – To consider reclaiming space at rear of village hall</w:t>
      </w:r>
      <w:r w:rsidR="00496964" w:rsidRPr="000135EA">
        <w:rPr>
          <w:bCs/>
          <w:sz w:val="24"/>
          <w:szCs w:val="24"/>
        </w:rPr>
        <w:t>:</w:t>
      </w:r>
      <w:r w:rsidR="00A62698" w:rsidRPr="000135EA">
        <w:rPr>
          <w:bCs/>
          <w:sz w:val="24"/>
          <w:szCs w:val="24"/>
        </w:rPr>
        <w:t xml:space="preserve"> </w:t>
      </w:r>
      <w:r w:rsidR="000B581B" w:rsidRPr="000135EA">
        <w:rPr>
          <w:bCs/>
          <w:sz w:val="24"/>
          <w:szCs w:val="24"/>
        </w:rPr>
        <w:t xml:space="preserve">after discussion the </w:t>
      </w:r>
      <w:r w:rsidR="000B581B" w:rsidRPr="00754B4D">
        <w:rPr>
          <w:bCs/>
          <w:color w:val="FF0000"/>
          <w:sz w:val="24"/>
          <w:szCs w:val="24"/>
        </w:rPr>
        <w:t xml:space="preserve">clerk </w:t>
      </w:r>
      <w:r w:rsidR="000B581B" w:rsidRPr="000135EA">
        <w:rPr>
          <w:bCs/>
          <w:sz w:val="24"/>
          <w:szCs w:val="24"/>
        </w:rPr>
        <w:t xml:space="preserve">was asked to obtain prices for a shed </w:t>
      </w:r>
      <w:r w:rsidR="00445506" w:rsidRPr="000135EA">
        <w:rPr>
          <w:bCs/>
          <w:sz w:val="24"/>
          <w:szCs w:val="24"/>
        </w:rPr>
        <w:t>which could</w:t>
      </w:r>
      <w:r w:rsidR="000B581B" w:rsidRPr="000135EA">
        <w:rPr>
          <w:bCs/>
          <w:sz w:val="24"/>
          <w:szCs w:val="24"/>
        </w:rPr>
        <w:t xml:space="preserve"> be erected</w:t>
      </w:r>
      <w:r w:rsidR="005F560F" w:rsidRPr="000135EA">
        <w:rPr>
          <w:bCs/>
          <w:sz w:val="24"/>
          <w:szCs w:val="24"/>
        </w:rPr>
        <w:t xml:space="preserve"> at the back of the hall. </w:t>
      </w:r>
      <w:r w:rsidR="000135EA" w:rsidRPr="000135EA">
        <w:rPr>
          <w:bCs/>
          <w:sz w:val="24"/>
          <w:szCs w:val="24"/>
        </w:rPr>
        <w:t>Agenda item for next meeting.</w:t>
      </w:r>
    </w:p>
    <w:p w14:paraId="2E63E632" w14:textId="6D80F437" w:rsidR="002E7918" w:rsidRDefault="004F610C" w:rsidP="00170882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8B37DE">
        <w:rPr>
          <w:b/>
          <w:sz w:val="24"/>
          <w:szCs w:val="24"/>
        </w:rPr>
        <w:t>. Anti-social behaviour</w:t>
      </w:r>
      <w:r w:rsidR="008B37DE" w:rsidRPr="008B37DE">
        <w:rPr>
          <w:b/>
          <w:sz w:val="24"/>
          <w:szCs w:val="24"/>
        </w:rPr>
        <w:t xml:space="preserve"> – To address problem</w:t>
      </w:r>
      <w:r w:rsidR="008B37DE">
        <w:rPr>
          <w:bCs/>
          <w:sz w:val="24"/>
          <w:szCs w:val="24"/>
        </w:rPr>
        <w:t xml:space="preserve">: </w:t>
      </w:r>
      <w:r w:rsidR="003649DC">
        <w:rPr>
          <w:bCs/>
          <w:sz w:val="24"/>
          <w:szCs w:val="24"/>
        </w:rPr>
        <w:t>some reports of harassment ha</w:t>
      </w:r>
      <w:r w:rsidR="003F648E">
        <w:rPr>
          <w:bCs/>
          <w:sz w:val="24"/>
          <w:szCs w:val="24"/>
        </w:rPr>
        <w:t>ve been received but as these are not first</w:t>
      </w:r>
      <w:r w:rsidR="001137F2">
        <w:rPr>
          <w:bCs/>
          <w:sz w:val="24"/>
          <w:szCs w:val="24"/>
        </w:rPr>
        <w:t>-</w:t>
      </w:r>
      <w:r w:rsidR="003F648E">
        <w:rPr>
          <w:bCs/>
          <w:sz w:val="24"/>
          <w:szCs w:val="24"/>
        </w:rPr>
        <w:t xml:space="preserve">hand reports </w:t>
      </w:r>
      <w:r w:rsidR="00286127">
        <w:rPr>
          <w:bCs/>
          <w:sz w:val="24"/>
          <w:szCs w:val="24"/>
        </w:rPr>
        <w:t xml:space="preserve">it was felt no action should be taken at present. Any further problems should be </w:t>
      </w:r>
      <w:r w:rsidR="00C560E3">
        <w:rPr>
          <w:bCs/>
          <w:sz w:val="24"/>
          <w:szCs w:val="24"/>
        </w:rPr>
        <w:t>documented at the time</w:t>
      </w:r>
      <w:r w:rsidR="007D5845">
        <w:rPr>
          <w:bCs/>
          <w:sz w:val="24"/>
          <w:szCs w:val="24"/>
        </w:rPr>
        <w:t>.</w:t>
      </w:r>
    </w:p>
    <w:p w14:paraId="24BBB12B" w14:textId="1EC83AFF" w:rsidR="004F610C" w:rsidRDefault="002E7918" w:rsidP="00170882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="00C560E3">
        <w:rPr>
          <w:bCs/>
          <w:sz w:val="24"/>
          <w:szCs w:val="24"/>
        </w:rPr>
        <w:t xml:space="preserve"> </w:t>
      </w:r>
      <w:r w:rsidRPr="000F5247">
        <w:rPr>
          <w:b/>
          <w:sz w:val="24"/>
          <w:szCs w:val="24"/>
        </w:rPr>
        <w:t xml:space="preserve">Scottish Power </w:t>
      </w:r>
      <w:r w:rsidR="00DD17C0">
        <w:rPr>
          <w:b/>
          <w:sz w:val="24"/>
          <w:szCs w:val="24"/>
        </w:rPr>
        <w:t>-</w:t>
      </w:r>
      <w:r w:rsidRPr="000F5247">
        <w:rPr>
          <w:b/>
          <w:sz w:val="24"/>
          <w:szCs w:val="24"/>
        </w:rPr>
        <w:t xml:space="preserve"> To discuss appl</w:t>
      </w:r>
      <w:r w:rsidR="000F5247" w:rsidRPr="000F5247">
        <w:rPr>
          <w:b/>
          <w:sz w:val="24"/>
          <w:szCs w:val="24"/>
        </w:rPr>
        <w:t>y</w:t>
      </w:r>
      <w:r w:rsidRPr="000F5247">
        <w:rPr>
          <w:b/>
          <w:sz w:val="24"/>
          <w:szCs w:val="24"/>
        </w:rPr>
        <w:t>ing for community grant</w:t>
      </w:r>
      <w:r w:rsidR="000F5247">
        <w:rPr>
          <w:bCs/>
          <w:sz w:val="24"/>
          <w:szCs w:val="24"/>
        </w:rPr>
        <w:t xml:space="preserve">: </w:t>
      </w:r>
      <w:r w:rsidR="004C5BE3">
        <w:rPr>
          <w:bCs/>
          <w:sz w:val="24"/>
          <w:szCs w:val="24"/>
        </w:rPr>
        <w:t>In view of the fact that th</w:t>
      </w:r>
      <w:r w:rsidR="00E33422">
        <w:rPr>
          <w:bCs/>
          <w:sz w:val="24"/>
          <w:szCs w:val="24"/>
        </w:rPr>
        <w:t>e work being carried out by Scottish Power is taking longer than anticipated</w:t>
      </w:r>
      <w:r w:rsidR="00E32D69">
        <w:rPr>
          <w:bCs/>
          <w:sz w:val="24"/>
          <w:szCs w:val="24"/>
        </w:rPr>
        <w:t>, some damage has been caused</w:t>
      </w:r>
      <w:r w:rsidR="002E480A">
        <w:rPr>
          <w:bCs/>
          <w:sz w:val="24"/>
          <w:szCs w:val="24"/>
        </w:rPr>
        <w:t xml:space="preserve"> to property</w:t>
      </w:r>
      <w:r w:rsidR="00E32D69">
        <w:rPr>
          <w:bCs/>
          <w:sz w:val="24"/>
          <w:szCs w:val="24"/>
        </w:rPr>
        <w:t xml:space="preserve"> in </w:t>
      </w:r>
      <w:proofErr w:type="spellStart"/>
      <w:r w:rsidR="00E32D69">
        <w:rPr>
          <w:bCs/>
          <w:sz w:val="24"/>
          <w:szCs w:val="24"/>
        </w:rPr>
        <w:t>Ramsholt</w:t>
      </w:r>
      <w:proofErr w:type="spellEnd"/>
      <w:r w:rsidR="00E32D69">
        <w:rPr>
          <w:bCs/>
          <w:sz w:val="24"/>
          <w:szCs w:val="24"/>
        </w:rPr>
        <w:t xml:space="preserve"> Road</w:t>
      </w:r>
      <w:r w:rsidR="00361CF2">
        <w:rPr>
          <w:bCs/>
          <w:sz w:val="24"/>
          <w:szCs w:val="24"/>
        </w:rPr>
        <w:t xml:space="preserve"> and </w:t>
      </w:r>
      <w:r w:rsidR="00CC7F57">
        <w:rPr>
          <w:bCs/>
          <w:sz w:val="24"/>
          <w:szCs w:val="24"/>
        </w:rPr>
        <w:t>movement of heavy vehicles have damaged the roads it was decided to approach Scottish Power</w:t>
      </w:r>
      <w:r w:rsidR="00C51CB5">
        <w:rPr>
          <w:bCs/>
          <w:sz w:val="24"/>
          <w:szCs w:val="24"/>
        </w:rPr>
        <w:t xml:space="preserve"> for compensation.</w:t>
      </w:r>
    </w:p>
    <w:p w14:paraId="028C051C" w14:textId="39037E38" w:rsidR="00EF1A8A" w:rsidRDefault="00EF1A8A" w:rsidP="00170882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14. </w:t>
      </w:r>
      <w:r w:rsidR="00FA2E23" w:rsidRPr="00FA2E23">
        <w:rPr>
          <w:b/>
          <w:sz w:val="24"/>
          <w:szCs w:val="24"/>
        </w:rPr>
        <w:t>Alderton Show – To receive update</w:t>
      </w:r>
      <w:r w:rsidR="00FA2E23">
        <w:rPr>
          <w:bCs/>
          <w:sz w:val="24"/>
          <w:szCs w:val="24"/>
        </w:rPr>
        <w:t xml:space="preserve">: </w:t>
      </w:r>
      <w:r w:rsidR="005E2D03">
        <w:rPr>
          <w:bCs/>
          <w:sz w:val="24"/>
          <w:szCs w:val="24"/>
        </w:rPr>
        <w:t>R</w:t>
      </w:r>
      <w:r w:rsidR="005F6F66">
        <w:rPr>
          <w:bCs/>
          <w:sz w:val="24"/>
          <w:szCs w:val="24"/>
        </w:rPr>
        <w:t>C reported that the r</w:t>
      </w:r>
      <w:r w:rsidR="005E2D03">
        <w:rPr>
          <w:bCs/>
          <w:sz w:val="24"/>
          <w:szCs w:val="24"/>
        </w:rPr>
        <w:t>isk assessments and Temporary Events Notice have been completed</w:t>
      </w:r>
      <w:r w:rsidR="00543796">
        <w:rPr>
          <w:bCs/>
          <w:sz w:val="24"/>
          <w:szCs w:val="24"/>
        </w:rPr>
        <w:t xml:space="preserve">. MW has been on Radio Suffolk and took the opportunity to advertise </w:t>
      </w:r>
      <w:r w:rsidR="00D4053D">
        <w:rPr>
          <w:bCs/>
          <w:sz w:val="24"/>
          <w:szCs w:val="24"/>
        </w:rPr>
        <w:t>The Show.</w:t>
      </w:r>
      <w:r w:rsidR="003B6340">
        <w:rPr>
          <w:bCs/>
          <w:sz w:val="24"/>
          <w:szCs w:val="24"/>
        </w:rPr>
        <w:t xml:space="preserve"> </w:t>
      </w:r>
      <w:r w:rsidR="00E54797">
        <w:rPr>
          <w:bCs/>
          <w:sz w:val="24"/>
          <w:szCs w:val="24"/>
        </w:rPr>
        <w:t>There is some electrical equipment which needs to be P</w:t>
      </w:r>
      <w:r w:rsidR="003B6340">
        <w:rPr>
          <w:bCs/>
          <w:sz w:val="24"/>
          <w:szCs w:val="24"/>
        </w:rPr>
        <w:t>AT tested, this is in hand.</w:t>
      </w:r>
      <w:r w:rsidR="005E2D03">
        <w:rPr>
          <w:bCs/>
          <w:sz w:val="24"/>
          <w:szCs w:val="24"/>
        </w:rPr>
        <w:t xml:space="preserve"> </w:t>
      </w:r>
      <w:r w:rsidR="00104C41">
        <w:rPr>
          <w:bCs/>
          <w:sz w:val="24"/>
          <w:szCs w:val="24"/>
        </w:rPr>
        <w:t xml:space="preserve"> </w:t>
      </w:r>
      <w:r w:rsidR="003B6340">
        <w:rPr>
          <w:bCs/>
          <w:sz w:val="24"/>
          <w:szCs w:val="24"/>
        </w:rPr>
        <w:t>MW has obtained a trailer for use as the stage</w:t>
      </w:r>
      <w:r w:rsidR="006D7FAC">
        <w:rPr>
          <w:bCs/>
          <w:sz w:val="24"/>
          <w:szCs w:val="24"/>
        </w:rPr>
        <w:t xml:space="preserve"> which is being loaned at no cost</w:t>
      </w:r>
      <w:r w:rsidR="00E70831">
        <w:rPr>
          <w:bCs/>
          <w:sz w:val="24"/>
          <w:szCs w:val="24"/>
        </w:rPr>
        <w:t xml:space="preserve"> to the council.</w:t>
      </w:r>
    </w:p>
    <w:p w14:paraId="560DF280" w14:textId="1BC2D393" w:rsidR="001C1365" w:rsidRDefault="001C1365" w:rsidP="00170882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Pr="00606F66">
        <w:rPr>
          <w:b/>
          <w:sz w:val="24"/>
          <w:szCs w:val="24"/>
        </w:rPr>
        <w:t>Youth Club – To arrange presentation of cheques</w:t>
      </w:r>
      <w:r>
        <w:rPr>
          <w:bCs/>
          <w:sz w:val="24"/>
          <w:szCs w:val="24"/>
        </w:rPr>
        <w:t>:</w:t>
      </w:r>
      <w:r w:rsidR="00606F66">
        <w:rPr>
          <w:bCs/>
          <w:sz w:val="24"/>
          <w:szCs w:val="24"/>
        </w:rPr>
        <w:t xml:space="preserve"> The clerk has been in touch with Just 42</w:t>
      </w:r>
      <w:r w:rsidR="00C015AA">
        <w:rPr>
          <w:bCs/>
          <w:sz w:val="24"/>
          <w:szCs w:val="24"/>
        </w:rPr>
        <w:t xml:space="preserve"> regarding this but has currently had no response.  This will be followed up and a date arranged as soon as possible.</w:t>
      </w:r>
    </w:p>
    <w:p w14:paraId="1C3B5D9C" w14:textId="7C4F24BD" w:rsidR="00D0099E" w:rsidRPr="000135EA" w:rsidRDefault="00D0099E" w:rsidP="00170882">
      <w:pPr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Pr="00D0099E">
        <w:rPr>
          <w:b/>
          <w:sz w:val="24"/>
          <w:szCs w:val="24"/>
        </w:rPr>
        <w:t>Christmas lunch – To discuss future</w:t>
      </w:r>
      <w:r>
        <w:rPr>
          <w:bCs/>
          <w:sz w:val="24"/>
          <w:szCs w:val="24"/>
        </w:rPr>
        <w:t xml:space="preserve">: </w:t>
      </w:r>
      <w:r w:rsidR="00212FED" w:rsidRPr="008171C3">
        <w:rPr>
          <w:bCs/>
          <w:color w:val="FF0000"/>
          <w:sz w:val="24"/>
          <w:szCs w:val="24"/>
        </w:rPr>
        <w:t>Councillor</w:t>
      </w:r>
      <w:r w:rsidR="00212FED">
        <w:rPr>
          <w:bCs/>
          <w:sz w:val="24"/>
          <w:szCs w:val="24"/>
        </w:rPr>
        <w:t xml:space="preserve">s were asked to discuss this with members of the village </w:t>
      </w:r>
      <w:r w:rsidR="000C73FD">
        <w:rPr>
          <w:bCs/>
          <w:sz w:val="24"/>
          <w:szCs w:val="24"/>
        </w:rPr>
        <w:t>to ascertain general fee</w:t>
      </w:r>
      <w:r w:rsidR="00613370">
        <w:rPr>
          <w:bCs/>
          <w:sz w:val="24"/>
          <w:szCs w:val="24"/>
        </w:rPr>
        <w:t>l</w:t>
      </w:r>
      <w:r w:rsidR="000C73FD">
        <w:rPr>
          <w:bCs/>
          <w:sz w:val="24"/>
          <w:szCs w:val="24"/>
        </w:rPr>
        <w:t>ing</w:t>
      </w:r>
      <w:r w:rsidR="00404E84">
        <w:rPr>
          <w:bCs/>
          <w:sz w:val="24"/>
          <w:szCs w:val="24"/>
        </w:rPr>
        <w:t xml:space="preserve"> and obtain ideas for a replacement event</w:t>
      </w:r>
      <w:r w:rsidR="008171C3">
        <w:rPr>
          <w:bCs/>
          <w:sz w:val="24"/>
          <w:szCs w:val="24"/>
        </w:rPr>
        <w:t>. Agenda item for next meeting.</w:t>
      </w:r>
      <w:r w:rsidR="00404E84">
        <w:rPr>
          <w:bCs/>
          <w:sz w:val="24"/>
          <w:szCs w:val="24"/>
        </w:rPr>
        <w:t xml:space="preserve"> </w:t>
      </w:r>
    </w:p>
    <w:p w14:paraId="7EC5C36C" w14:textId="6DFFF7D2" w:rsidR="00992E0C" w:rsidRDefault="00992E0C" w:rsidP="00170882">
      <w:pPr>
        <w:ind w:left="567"/>
        <w:rPr>
          <w:sz w:val="24"/>
          <w:szCs w:val="24"/>
        </w:rPr>
      </w:pPr>
      <w:r>
        <w:rPr>
          <w:sz w:val="24"/>
          <w:szCs w:val="24"/>
        </w:rPr>
        <w:t>1</w:t>
      </w:r>
      <w:r w:rsidR="005C55C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Matters to be brought to the attention of the council</w:t>
      </w:r>
      <w:r w:rsidR="0005108D">
        <w:rPr>
          <w:b/>
          <w:sz w:val="24"/>
          <w:szCs w:val="24"/>
        </w:rPr>
        <w:t xml:space="preserve">: </w:t>
      </w:r>
      <w:r w:rsidR="0005108D" w:rsidRPr="00AE08A4">
        <w:rPr>
          <w:bCs/>
          <w:sz w:val="24"/>
          <w:szCs w:val="24"/>
        </w:rPr>
        <w:t>(</w:t>
      </w:r>
      <w:proofErr w:type="spellStart"/>
      <w:r w:rsidR="00CC2FD1" w:rsidRPr="00AE08A4">
        <w:rPr>
          <w:rFonts w:ascii="Segoe UI Emoji" w:eastAsia="Segoe UI Emoji" w:hAnsi="Segoe UI Emoji" w:cs="Segoe UI Emoji"/>
          <w:bCs/>
          <w:sz w:val="24"/>
          <w:szCs w:val="24"/>
        </w:rPr>
        <w:t>i</w:t>
      </w:r>
      <w:proofErr w:type="spellEnd"/>
      <w:r w:rsidR="00CC2FD1" w:rsidRPr="00AE08A4">
        <w:rPr>
          <w:rFonts w:ascii="Segoe UI Emoji" w:eastAsia="Segoe UI Emoji" w:hAnsi="Segoe UI Emoji" w:cs="Segoe UI Emoji"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32588">
        <w:rPr>
          <w:sz w:val="24"/>
          <w:szCs w:val="24"/>
        </w:rPr>
        <w:t xml:space="preserve">CJ was asked to </w:t>
      </w:r>
      <w:r w:rsidR="00F330BA">
        <w:rPr>
          <w:sz w:val="24"/>
          <w:szCs w:val="24"/>
        </w:rPr>
        <w:t>look</w:t>
      </w:r>
      <w:r w:rsidR="00A71068">
        <w:rPr>
          <w:sz w:val="24"/>
          <w:szCs w:val="24"/>
        </w:rPr>
        <w:t xml:space="preserve"> into registering The Swan public house as a valuable asset to the </w:t>
      </w:r>
      <w:r w:rsidR="00CC2FD1">
        <w:rPr>
          <w:sz w:val="24"/>
          <w:szCs w:val="24"/>
        </w:rPr>
        <w:t>community.</w:t>
      </w:r>
      <w:r w:rsidR="0005108D">
        <w:rPr>
          <w:sz w:val="24"/>
          <w:szCs w:val="24"/>
        </w:rPr>
        <w:t xml:space="preserve">  (ii) RC reported that one of the cookers in the village hall</w:t>
      </w:r>
      <w:r w:rsidR="004D268A">
        <w:rPr>
          <w:sz w:val="24"/>
          <w:szCs w:val="24"/>
        </w:rPr>
        <w:t xml:space="preserve"> is broken and needs to be disconnected.</w:t>
      </w:r>
      <w:r w:rsidR="0083333A">
        <w:rPr>
          <w:sz w:val="24"/>
          <w:szCs w:val="24"/>
        </w:rPr>
        <w:t xml:space="preserve"> The village hall committee are looking into ways </w:t>
      </w:r>
      <w:r w:rsidR="00656D73">
        <w:rPr>
          <w:sz w:val="24"/>
          <w:szCs w:val="24"/>
        </w:rPr>
        <w:t xml:space="preserve">to re-arrange the </w:t>
      </w:r>
      <w:r w:rsidR="004B3518">
        <w:rPr>
          <w:sz w:val="24"/>
          <w:szCs w:val="24"/>
        </w:rPr>
        <w:t>k</w:t>
      </w:r>
      <w:r w:rsidR="00656D73">
        <w:rPr>
          <w:sz w:val="24"/>
          <w:szCs w:val="24"/>
        </w:rPr>
        <w:t xml:space="preserve">itchen. (iii) </w:t>
      </w:r>
      <w:r w:rsidR="00A82003">
        <w:rPr>
          <w:sz w:val="24"/>
          <w:szCs w:val="24"/>
        </w:rPr>
        <w:t xml:space="preserve">First Aid boxes have been checked, the one in the village hall is complete and up to date. (iv) </w:t>
      </w:r>
      <w:r w:rsidR="005231A3">
        <w:rPr>
          <w:sz w:val="24"/>
          <w:szCs w:val="24"/>
        </w:rPr>
        <w:t>An email has been receiv</w:t>
      </w:r>
      <w:r w:rsidR="003560DC">
        <w:rPr>
          <w:sz w:val="24"/>
          <w:szCs w:val="24"/>
        </w:rPr>
        <w:t xml:space="preserve">ed from a resident requesting yellow lines </w:t>
      </w:r>
      <w:r w:rsidR="005F45A6">
        <w:rPr>
          <w:sz w:val="24"/>
          <w:szCs w:val="24"/>
        </w:rPr>
        <w:t>outside their property.</w:t>
      </w:r>
      <w:r w:rsidR="00323CE0">
        <w:rPr>
          <w:sz w:val="24"/>
          <w:szCs w:val="24"/>
        </w:rPr>
        <w:t xml:space="preserve"> (v) Councillors were asked to </w:t>
      </w:r>
      <w:r w:rsidR="004B3518">
        <w:rPr>
          <w:sz w:val="24"/>
          <w:szCs w:val="24"/>
        </w:rPr>
        <w:t xml:space="preserve">consider </w:t>
      </w:r>
      <w:r w:rsidR="009F41D0">
        <w:rPr>
          <w:sz w:val="24"/>
          <w:szCs w:val="24"/>
        </w:rPr>
        <w:t xml:space="preserve">whether it is viable to </w:t>
      </w:r>
      <w:r w:rsidR="00CD7580">
        <w:rPr>
          <w:sz w:val="24"/>
          <w:szCs w:val="24"/>
        </w:rPr>
        <w:t>allow Caravan clubs to meet on the recreation ground</w:t>
      </w:r>
      <w:r w:rsidR="00EB2A8D">
        <w:rPr>
          <w:sz w:val="24"/>
          <w:szCs w:val="24"/>
        </w:rPr>
        <w:t xml:space="preserve"> so that a decision can be made at the next meeting.</w:t>
      </w:r>
    </w:p>
    <w:p w14:paraId="2BAA03B3" w14:textId="00B43A46" w:rsidR="008B3AAC" w:rsidRDefault="008B3AAC" w:rsidP="00170882">
      <w:pPr>
        <w:ind w:left="567"/>
        <w:rPr>
          <w:sz w:val="24"/>
          <w:szCs w:val="24"/>
        </w:rPr>
      </w:pPr>
      <w:r>
        <w:rPr>
          <w:sz w:val="24"/>
          <w:szCs w:val="24"/>
        </w:rPr>
        <w:t>1</w:t>
      </w:r>
      <w:r w:rsidR="005C55C9">
        <w:rPr>
          <w:sz w:val="24"/>
          <w:szCs w:val="24"/>
        </w:rPr>
        <w:t>8</w:t>
      </w:r>
      <w:r w:rsidRPr="008B3AAC">
        <w:rPr>
          <w:b/>
          <w:sz w:val="24"/>
          <w:szCs w:val="24"/>
        </w:rPr>
        <w:t>. Date of next meeting</w:t>
      </w:r>
      <w:r>
        <w:rPr>
          <w:sz w:val="24"/>
          <w:szCs w:val="24"/>
        </w:rPr>
        <w:t xml:space="preserve">: </w:t>
      </w:r>
      <w:r w:rsidR="00F20799">
        <w:rPr>
          <w:sz w:val="24"/>
          <w:szCs w:val="24"/>
        </w:rPr>
        <w:t>9</w:t>
      </w:r>
      <w:r>
        <w:rPr>
          <w:sz w:val="24"/>
          <w:szCs w:val="24"/>
        </w:rPr>
        <w:t xml:space="preserve"> September 201</w:t>
      </w:r>
      <w:r w:rsidR="00F20799">
        <w:rPr>
          <w:sz w:val="24"/>
          <w:szCs w:val="24"/>
        </w:rPr>
        <w:t>9</w:t>
      </w:r>
    </w:p>
    <w:p w14:paraId="412C5169" w14:textId="604A8A02" w:rsidR="008B3AAC" w:rsidRDefault="008B3AAC" w:rsidP="00170882">
      <w:pPr>
        <w:ind w:left="567"/>
        <w:rPr>
          <w:sz w:val="24"/>
          <w:szCs w:val="24"/>
        </w:rPr>
      </w:pPr>
      <w:r>
        <w:rPr>
          <w:sz w:val="24"/>
          <w:szCs w:val="24"/>
        </w:rPr>
        <w:t>There being no further business the meeting closed at 8</w:t>
      </w:r>
      <w:r w:rsidR="00AE08A4">
        <w:rPr>
          <w:sz w:val="24"/>
          <w:szCs w:val="24"/>
        </w:rPr>
        <w:t>,15</w:t>
      </w:r>
      <w:r>
        <w:rPr>
          <w:sz w:val="24"/>
          <w:szCs w:val="24"/>
        </w:rPr>
        <w:t xml:space="preserve"> p.m.</w:t>
      </w:r>
    </w:p>
    <w:p w14:paraId="269D49FE" w14:textId="7B2C51E3" w:rsidR="003F1F9C" w:rsidRDefault="003F1F9C" w:rsidP="00170882">
      <w:pPr>
        <w:ind w:left="567"/>
        <w:rPr>
          <w:sz w:val="24"/>
          <w:szCs w:val="24"/>
        </w:rPr>
      </w:pPr>
    </w:p>
    <w:p w14:paraId="6E4E6FA4" w14:textId="521DE249" w:rsidR="003F1F9C" w:rsidRDefault="003F1F9C" w:rsidP="00170882">
      <w:pPr>
        <w:ind w:left="567"/>
        <w:rPr>
          <w:sz w:val="24"/>
          <w:szCs w:val="24"/>
        </w:rPr>
      </w:pPr>
    </w:p>
    <w:p w14:paraId="5F7EE029" w14:textId="216A7657" w:rsidR="003F1F9C" w:rsidRDefault="003F1F9C" w:rsidP="00170882">
      <w:pPr>
        <w:ind w:left="567"/>
        <w:rPr>
          <w:sz w:val="24"/>
          <w:szCs w:val="24"/>
        </w:rPr>
      </w:pPr>
    </w:p>
    <w:p w14:paraId="0C4A9B3C" w14:textId="2532060B" w:rsidR="003F1F9C" w:rsidRDefault="003F1F9C" w:rsidP="00170882">
      <w:pPr>
        <w:ind w:left="567"/>
        <w:rPr>
          <w:sz w:val="24"/>
          <w:szCs w:val="24"/>
        </w:rPr>
      </w:pPr>
    </w:p>
    <w:p w14:paraId="0B1EA526" w14:textId="31B24B6B" w:rsidR="003F1F9C" w:rsidRPr="003F1F9C" w:rsidRDefault="003F1F9C" w:rsidP="00170882">
      <w:pPr>
        <w:ind w:left="567"/>
        <w:rPr>
          <w:b/>
          <w:bCs/>
          <w:sz w:val="32"/>
          <w:szCs w:val="32"/>
        </w:rPr>
      </w:pPr>
    </w:p>
    <w:p w14:paraId="20040C95" w14:textId="6635956B" w:rsidR="003F1F9C" w:rsidRPr="003F1F9C" w:rsidRDefault="003F1F9C" w:rsidP="00170882">
      <w:pPr>
        <w:ind w:left="567"/>
        <w:rPr>
          <w:b/>
          <w:bCs/>
          <w:sz w:val="32"/>
          <w:szCs w:val="32"/>
        </w:rPr>
      </w:pPr>
      <w:r w:rsidRPr="003F1F9C">
        <w:rPr>
          <w:b/>
          <w:bCs/>
          <w:sz w:val="32"/>
          <w:szCs w:val="32"/>
        </w:rPr>
        <w:t>These are draft minutes which will be verified at the next meeting</w:t>
      </w:r>
    </w:p>
    <w:p w14:paraId="528EA31E" w14:textId="77777777" w:rsidR="00061707" w:rsidRPr="003F1F9C" w:rsidRDefault="00061707" w:rsidP="00170882">
      <w:pPr>
        <w:ind w:left="567"/>
        <w:rPr>
          <w:b/>
          <w:bCs/>
          <w:sz w:val="32"/>
          <w:szCs w:val="32"/>
        </w:rPr>
      </w:pPr>
    </w:p>
    <w:p w14:paraId="5FD83D7C" w14:textId="3363FC47" w:rsidR="002E3296" w:rsidRDefault="002E3296" w:rsidP="00170882">
      <w:pPr>
        <w:ind w:left="567"/>
        <w:rPr>
          <w:sz w:val="24"/>
          <w:szCs w:val="24"/>
        </w:rPr>
      </w:pPr>
    </w:p>
    <w:p w14:paraId="1DD1FE2C" w14:textId="75A43B49" w:rsidR="002E3296" w:rsidRDefault="002E3296" w:rsidP="00170882">
      <w:pPr>
        <w:ind w:left="567"/>
        <w:rPr>
          <w:b/>
          <w:sz w:val="24"/>
          <w:szCs w:val="24"/>
        </w:rPr>
      </w:pPr>
    </w:p>
    <w:p w14:paraId="388364D1" w14:textId="60E22FA4" w:rsidR="006D6195" w:rsidRDefault="006D6195" w:rsidP="00170882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</w:t>
      </w:r>
    </w:p>
    <w:p w14:paraId="049FFED0" w14:textId="08FF2D0F" w:rsidR="006D6195" w:rsidRDefault="006D6195" w:rsidP="00170882">
      <w:pPr>
        <w:ind w:left="567"/>
        <w:rPr>
          <w:b/>
          <w:sz w:val="24"/>
          <w:szCs w:val="24"/>
        </w:rPr>
      </w:pPr>
    </w:p>
    <w:p w14:paraId="40705478" w14:textId="30654607" w:rsidR="006D6195" w:rsidRDefault="006D6195" w:rsidP="00170882">
      <w:pPr>
        <w:ind w:left="567"/>
        <w:rPr>
          <w:b/>
          <w:sz w:val="24"/>
          <w:szCs w:val="24"/>
        </w:rPr>
      </w:pPr>
    </w:p>
    <w:tbl>
      <w:tblPr>
        <w:tblW w:w="10330" w:type="dxa"/>
        <w:tblInd w:w="98" w:type="dxa"/>
        <w:tblLook w:val="04A0" w:firstRow="1" w:lastRow="0" w:firstColumn="1" w:lastColumn="0" w:noHBand="0" w:noVBand="1"/>
      </w:tblPr>
      <w:tblGrid>
        <w:gridCol w:w="2300"/>
        <w:gridCol w:w="4740"/>
        <w:gridCol w:w="1120"/>
        <w:gridCol w:w="1120"/>
        <w:gridCol w:w="1050"/>
      </w:tblGrid>
      <w:tr w:rsidR="002E3296" w:rsidRPr="009944B7" w14:paraId="5EADAAC2" w14:textId="77777777" w:rsidTr="006D6195">
        <w:trPr>
          <w:trHeight w:val="496"/>
        </w:trPr>
        <w:tc>
          <w:tcPr>
            <w:tcW w:w="2300" w:type="dxa"/>
            <w:noWrap/>
            <w:vAlign w:val="bottom"/>
          </w:tcPr>
          <w:p w14:paraId="5EADAABE" w14:textId="7C59F4F8" w:rsidR="002E3296" w:rsidRPr="009944B7" w:rsidRDefault="006D6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40" w:type="dxa"/>
            <w:noWrap/>
            <w:vAlign w:val="bottom"/>
          </w:tcPr>
          <w:p w14:paraId="5EADAABF" w14:textId="000CE4CB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68B0677D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C0" w14:textId="1F6E61F3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C1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C7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C3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0" w:type="dxa"/>
            <w:noWrap/>
            <w:vAlign w:val="bottom"/>
          </w:tcPr>
          <w:p w14:paraId="5EADAAC4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4411225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</w:tcPr>
          <w:p w14:paraId="5EADAAC5" w14:textId="32460BD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noWrap/>
            <w:vAlign w:val="bottom"/>
          </w:tcPr>
          <w:p w14:paraId="5EADAAC6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CC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C8" w14:textId="43D02D11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C9" w14:textId="5BBEDA79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3891F82C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CA" w14:textId="04EAA393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CB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D1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CD" w14:textId="006FD824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CE" w14:textId="3A1CDDA5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7932F962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CF" w14:textId="737C0E06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D0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D6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D2" w14:textId="49356A66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D3" w14:textId="2FD2E8B0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6C30DC09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D4" w14:textId="107B7B2B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D5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DB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D7" w14:textId="579F7D39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D8" w14:textId="224F4F3C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3FC0B339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D9" w14:textId="73091D94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DA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E0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DC" w14:textId="4A97347D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DD" w14:textId="6ED3B36C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0929B700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DE" w14:textId="5BA94E32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DF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E5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E1" w14:textId="247F1069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E2" w14:textId="242B1987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5462B8CB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E3" w14:textId="168701F4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E4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EA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E6" w14:textId="214D1813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E7" w14:textId="13B1A67F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64F6C2CA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E8" w14:textId="4FE6D142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E9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EF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EB" w14:textId="71208ACC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EC" w14:textId="3BA2D70B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701D1067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ED" w14:textId="3A191A91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EE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F4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F0" w14:textId="695E6663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F1" w14:textId="3F8B984C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0FA19CF5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F2" w14:textId="760096AF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F3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E3296" w:rsidRPr="009944B7" w14:paraId="5EADAAF9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F5" w14:textId="234A5D6B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F6" w14:textId="4BA56617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370B8B44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F7" w14:textId="1A7C8BCA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F8" w14:textId="658AC871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E3296" w:rsidRPr="009944B7" w14:paraId="5EADAAFE" w14:textId="77777777" w:rsidTr="002E3296">
        <w:trPr>
          <w:trHeight w:val="290"/>
        </w:trPr>
        <w:tc>
          <w:tcPr>
            <w:tcW w:w="2300" w:type="dxa"/>
            <w:noWrap/>
            <w:vAlign w:val="bottom"/>
          </w:tcPr>
          <w:p w14:paraId="5EADAAFA" w14:textId="5A1F874B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40" w:type="dxa"/>
            <w:noWrap/>
            <w:vAlign w:val="bottom"/>
          </w:tcPr>
          <w:p w14:paraId="5EADAAFB" w14:textId="3AEE116E" w:rsidR="002E3296" w:rsidRPr="009944B7" w:rsidRDefault="002E3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</w:tcPr>
          <w:p w14:paraId="6C2491E0" w14:textId="77777777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noWrap/>
            <w:vAlign w:val="bottom"/>
          </w:tcPr>
          <w:p w14:paraId="5EADAAFC" w14:textId="4F93976A" w:rsidR="002E3296" w:rsidRPr="009944B7" w:rsidRDefault="002E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0" w:type="dxa"/>
            <w:noWrap/>
            <w:vAlign w:val="bottom"/>
          </w:tcPr>
          <w:p w14:paraId="5EADAAFD" w14:textId="77777777" w:rsidR="002E3296" w:rsidRPr="009944B7" w:rsidRDefault="002E3296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5EADAAFF" w14:textId="77777777" w:rsidR="00975E18" w:rsidRPr="009944B7" w:rsidRDefault="00FC2158">
      <w:pPr>
        <w:rPr>
          <w:sz w:val="20"/>
          <w:szCs w:val="20"/>
        </w:rPr>
      </w:pPr>
      <w:r w:rsidRPr="009944B7">
        <w:rPr>
          <w:sz w:val="20"/>
          <w:szCs w:val="20"/>
        </w:rPr>
        <w:t xml:space="preserve">    </w:t>
      </w:r>
    </w:p>
    <w:sectPr w:rsidR="00975E18" w:rsidRPr="009944B7" w:rsidSect="00FC2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FD50" w14:textId="77777777" w:rsidR="009657DC" w:rsidRDefault="009657DC" w:rsidP="00B75546">
      <w:pPr>
        <w:spacing w:after="0" w:line="240" w:lineRule="auto"/>
      </w:pPr>
      <w:r>
        <w:separator/>
      </w:r>
    </w:p>
  </w:endnote>
  <w:endnote w:type="continuationSeparator" w:id="0">
    <w:p w14:paraId="56845E6E" w14:textId="77777777" w:rsidR="009657DC" w:rsidRDefault="009657DC" w:rsidP="00B7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B14" w14:textId="77777777" w:rsidR="00B75546" w:rsidRDefault="00B75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B15" w14:textId="77777777" w:rsidR="00B75546" w:rsidRDefault="00B75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B17" w14:textId="77777777" w:rsidR="00B75546" w:rsidRDefault="00B7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B48" w14:textId="77777777" w:rsidR="009657DC" w:rsidRDefault="009657DC" w:rsidP="00B75546">
      <w:pPr>
        <w:spacing w:after="0" w:line="240" w:lineRule="auto"/>
      </w:pPr>
      <w:r>
        <w:separator/>
      </w:r>
    </w:p>
  </w:footnote>
  <w:footnote w:type="continuationSeparator" w:id="0">
    <w:p w14:paraId="7FFAC704" w14:textId="77777777" w:rsidR="009657DC" w:rsidRDefault="009657DC" w:rsidP="00B7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B12" w14:textId="77777777" w:rsidR="00B75546" w:rsidRDefault="00B75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B13" w14:textId="77777777" w:rsidR="00B75546" w:rsidRPr="006D141F" w:rsidRDefault="00B75546" w:rsidP="006D1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AB16" w14:textId="77777777" w:rsidR="00B75546" w:rsidRDefault="00B75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06E83"/>
    <w:multiLevelType w:val="hybridMultilevel"/>
    <w:tmpl w:val="B22E13F8"/>
    <w:lvl w:ilvl="0" w:tplc="53D22004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60831"/>
    <w:multiLevelType w:val="hybridMultilevel"/>
    <w:tmpl w:val="99443BAC"/>
    <w:lvl w:ilvl="0" w:tplc="B93A8D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158"/>
    <w:rsid w:val="00000FC2"/>
    <w:rsid w:val="000135EA"/>
    <w:rsid w:val="000320B1"/>
    <w:rsid w:val="0005108D"/>
    <w:rsid w:val="00061707"/>
    <w:rsid w:val="000B39CA"/>
    <w:rsid w:val="000B581B"/>
    <w:rsid w:val="000C09AD"/>
    <w:rsid w:val="000C73FD"/>
    <w:rsid w:val="000D0B5B"/>
    <w:rsid w:val="000F5247"/>
    <w:rsid w:val="00104C41"/>
    <w:rsid w:val="00106D88"/>
    <w:rsid w:val="001137F2"/>
    <w:rsid w:val="00121708"/>
    <w:rsid w:val="00170882"/>
    <w:rsid w:val="00175E68"/>
    <w:rsid w:val="00184510"/>
    <w:rsid w:val="00184A81"/>
    <w:rsid w:val="001C0162"/>
    <w:rsid w:val="001C1365"/>
    <w:rsid w:val="001D1E95"/>
    <w:rsid w:val="00200CA3"/>
    <w:rsid w:val="00212ACF"/>
    <w:rsid w:val="00212FED"/>
    <w:rsid w:val="00286127"/>
    <w:rsid w:val="002A5848"/>
    <w:rsid w:val="002E3296"/>
    <w:rsid w:val="002E480A"/>
    <w:rsid w:val="002E7918"/>
    <w:rsid w:val="00303A7D"/>
    <w:rsid w:val="00314BD4"/>
    <w:rsid w:val="00317238"/>
    <w:rsid w:val="00323CE0"/>
    <w:rsid w:val="00326EFB"/>
    <w:rsid w:val="003560DC"/>
    <w:rsid w:val="00361CF2"/>
    <w:rsid w:val="003649DC"/>
    <w:rsid w:val="003B0A38"/>
    <w:rsid w:val="003B6340"/>
    <w:rsid w:val="003F1F9C"/>
    <w:rsid w:val="003F648E"/>
    <w:rsid w:val="00404E84"/>
    <w:rsid w:val="00445506"/>
    <w:rsid w:val="004748FF"/>
    <w:rsid w:val="00476C01"/>
    <w:rsid w:val="00496964"/>
    <w:rsid w:val="004B3518"/>
    <w:rsid w:val="004C5BE3"/>
    <w:rsid w:val="004D2093"/>
    <w:rsid w:val="004D268A"/>
    <w:rsid w:val="004E5F00"/>
    <w:rsid w:val="004F610C"/>
    <w:rsid w:val="005231A3"/>
    <w:rsid w:val="00527228"/>
    <w:rsid w:val="00543796"/>
    <w:rsid w:val="00547C6B"/>
    <w:rsid w:val="005B3CFD"/>
    <w:rsid w:val="005B4BFC"/>
    <w:rsid w:val="005C55C9"/>
    <w:rsid w:val="005C7413"/>
    <w:rsid w:val="005E009A"/>
    <w:rsid w:val="005E2D03"/>
    <w:rsid w:val="005F2859"/>
    <w:rsid w:val="005F45A6"/>
    <w:rsid w:val="005F560F"/>
    <w:rsid w:val="005F6F66"/>
    <w:rsid w:val="00606F66"/>
    <w:rsid w:val="00613370"/>
    <w:rsid w:val="00641178"/>
    <w:rsid w:val="00651AA8"/>
    <w:rsid w:val="00656D73"/>
    <w:rsid w:val="006A2BA1"/>
    <w:rsid w:val="006D04D8"/>
    <w:rsid w:val="006D141F"/>
    <w:rsid w:val="006D6195"/>
    <w:rsid w:val="006D7FAC"/>
    <w:rsid w:val="006E3C98"/>
    <w:rsid w:val="00754B4D"/>
    <w:rsid w:val="007D5845"/>
    <w:rsid w:val="008022DD"/>
    <w:rsid w:val="008057CC"/>
    <w:rsid w:val="008171C3"/>
    <w:rsid w:val="0082385D"/>
    <w:rsid w:val="00832588"/>
    <w:rsid w:val="0083333A"/>
    <w:rsid w:val="00871ED5"/>
    <w:rsid w:val="008A7E6E"/>
    <w:rsid w:val="008B37DE"/>
    <w:rsid w:val="008B3AAC"/>
    <w:rsid w:val="008B712F"/>
    <w:rsid w:val="008F1EFD"/>
    <w:rsid w:val="009657DC"/>
    <w:rsid w:val="00973C0B"/>
    <w:rsid w:val="00975E18"/>
    <w:rsid w:val="009924B1"/>
    <w:rsid w:val="00992E0C"/>
    <w:rsid w:val="009944B7"/>
    <w:rsid w:val="009B1F82"/>
    <w:rsid w:val="009F41D0"/>
    <w:rsid w:val="00A0681D"/>
    <w:rsid w:val="00A17DBB"/>
    <w:rsid w:val="00A20EA5"/>
    <w:rsid w:val="00A5178B"/>
    <w:rsid w:val="00A56257"/>
    <w:rsid w:val="00A57817"/>
    <w:rsid w:val="00A62698"/>
    <w:rsid w:val="00A71068"/>
    <w:rsid w:val="00A82003"/>
    <w:rsid w:val="00A90BD7"/>
    <w:rsid w:val="00AA755C"/>
    <w:rsid w:val="00AB335B"/>
    <w:rsid w:val="00AD3667"/>
    <w:rsid w:val="00AE08A4"/>
    <w:rsid w:val="00B13707"/>
    <w:rsid w:val="00B339B3"/>
    <w:rsid w:val="00B40F27"/>
    <w:rsid w:val="00B4159A"/>
    <w:rsid w:val="00B645C7"/>
    <w:rsid w:val="00B731DD"/>
    <w:rsid w:val="00B75546"/>
    <w:rsid w:val="00BB5443"/>
    <w:rsid w:val="00BD0B7D"/>
    <w:rsid w:val="00C015AA"/>
    <w:rsid w:val="00C05791"/>
    <w:rsid w:val="00C44D10"/>
    <w:rsid w:val="00C51CB5"/>
    <w:rsid w:val="00C54581"/>
    <w:rsid w:val="00C560E3"/>
    <w:rsid w:val="00CC2FD1"/>
    <w:rsid w:val="00CC7F57"/>
    <w:rsid w:val="00CD7580"/>
    <w:rsid w:val="00CE3397"/>
    <w:rsid w:val="00D0099E"/>
    <w:rsid w:val="00D16E23"/>
    <w:rsid w:val="00D36515"/>
    <w:rsid w:val="00D4053D"/>
    <w:rsid w:val="00D45C7B"/>
    <w:rsid w:val="00D73DDE"/>
    <w:rsid w:val="00DB07C5"/>
    <w:rsid w:val="00DB5C38"/>
    <w:rsid w:val="00DB6DA0"/>
    <w:rsid w:val="00DD17C0"/>
    <w:rsid w:val="00DD2BA8"/>
    <w:rsid w:val="00E00216"/>
    <w:rsid w:val="00E32D69"/>
    <w:rsid w:val="00E33422"/>
    <w:rsid w:val="00E54797"/>
    <w:rsid w:val="00E70831"/>
    <w:rsid w:val="00E872CC"/>
    <w:rsid w:val="00EA6885"/>
    <w:rsid w:val="00EB1E9C"/>
    <w:rsid w:val="00EB2A8D"/>
    <w:rsid w:val="00EE7DEA"/>
    <w:rsid w:val="00EF1A8A"/>
    <w:rsid w:val="00F109D4"/>
    <w:rsid w:val="00F20799"/>
    <w:rsid w:val="00F21DC1"/>
    <w:rsid w:val="00F25C46"/>
    <w:rsid w:val="00F31943"/>
    <w:rsid w:val="00F330BA"/>
    <w:rsid w:val="00F34AF2"/>
    <w:rsid w:val="00F9639B"/>
    <w:rsid w:val="00FA2E23"/>
    <w:rsid w:val="00FC2158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AAB2"/>
  <w15:docId w15:val="{EDA80FC5-8A8A-449E-B84A-342C4F39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46"/>
  </w:style>
  <w:style w:type="paragraph" w:styleId="Footer">
    <w:name w:val="footer"/>
    <w:basedOn w:val="Normal"/>
    <w:link w:val="FooterChar"/>
    <w:uiPriority w:val="99"/>
    <w:unhideWhenUsed/>
    <w:rsid w:val="00B75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46"/>
  </w:style>
  <w:style w:type="paragraph" w:styleId="BalloonText">
    <w:name w:val="Balloon Text"/>
    <w:basedOn w:val="Normal"/>
    <w:link w:val="BalloonTextChar"/>
    <w:uiPriority w:val="99"/>
    <w:semiHidden/>
    <w:unhideWhenUsed/>
    <w:rsid w:val="006D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112</cp:revision>
  <cp:lastPrinted>2019-06-18T18:08:00Z</cp:lastPrinted>
  <dcterms:created xsi:type="dcterms:W3CDTF">2019-06-15T18:15:00Z</dcterms:created>
  <dcterms:modified xsi:type="dcterms:W3CDTF">2019-06-18T18:09:00Z</dcterms:modified>
</cp:coreProperties>
</file>