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029" w:type="dxa"/>
        <w:tblLook w:val="04A0" w:firstRow="1" w:lastRow="0" w:firstColumn="1" w:lastColumn="0" w:noHBand="0" w:noVBand="1"/>
      </w:tblPr>
      <w:tblGrid>
        <w:gridCol w:w="1479"/>
        <w:gridCol w:w="1980"/>
        <w:gridCol w:w="1019"/>
        <w:gridCol w:w="4102"/>
        <w:gridCol w:w="1905"/>
        <w:gridCol w:w="1740"/>
        <w:gridCol w:w="1804"/>
      </w:tblGrid>
      <w:tr w:rsidR="00DF657C" w:rsidTr="00EF78F7">
        <w:tc>
          <w:tcPr>
            <w:tcW w:w="1479" w:type="dxa"/>
          </w:tcPr>
          <w:p w:rsidR="00DF657C" w:rsidRPr="000622C8" w:rsidRDefault="00DF657C">
            <w:pPr>
              <w:rPr>
                <w:b/>
              </w:rPr>
            </w:pPr>
            <w:r w:rsidRPr="000622C8">
              <w:rPr>
                <w:b/>
              </w:rPr>
              <w:t>Hazards</w:t>
            </w:r>
          </w:p>
        </w:tc>
        <w:tc>
          <w:tcPr>
            <w:tcW w:w="1980" w:type="dxa"/>
          </w:tcPr>
          <w:p w:rsidR="00DF657C" w:rsidRPr="000622C8" w:rsidRDefault="00DF657C">
            <w:pPr>
              <w:rPr>
                <w:b/>
              </w:rPr>
            </w:pPr>
            <w:r w:rsidRPr="000622C8">
              <w:rPr>
                <w:b/>
              </w:rPr>
              <w:t>Who might be harmed and how</w:t>
            </w:r>
          </w:p>
        </w:tc>
        <w:tc>
          <w:tcPr>
            <w:tcW w:w="1019" w:type="dxa"/>
          </w:tcPr>
          <w:p w:rsidR="00DF657C" w:rsidRPr="000622C8" w:rsidRDefault="00DF657C">
            <w:pPr>
              <w:rPr>
                <w:b/>
              </w:rPr>
            </w:pPr>
            <w:r>
              <w:rPr>
                <w:b/>
              </w:rPr>
              <w:t>Risk Level</w:t>
            </w:r>
          </w:p>
        </w:tc>
        <w:tc>
          <w:tcPr>
            <w:tcW w:w="4102" w:type="dxa"/>
          </w:tcPr>
          <w:p w:rsidR="00DF657C" w:rsidRPr="000622C8" w:rsidRDefault="00DF657C">
            <w:pPr>
              <w:rPr>
                <w:b/>
              </w:rPr>
            </w:pPr>
            <w:r w:rsidRPr="000622C8">
              <w:rPr>
                <w:b/>
              </w:rPr>
              <w:t>What is already being done to control the risk</w:t>
            </w:r>
          </w:p>
        </w:tc>
        <w:tc>
          <w:tcPr>
            <w:tcW w:w="1905" w:type="dxa"/>
          </w:tcPr>
          <w:p w:rsidR="00DF657C" w:rsidRPr="000622C8" w:rsidRDefault="00DF657C">
            <w:pPr>
              <w:rPr>
                <w:b/>
              </w:rPr>
            </w:pPr>
            <w:r w:rsidRPr="000622C8">
              <w:rPr>
                <w:b/>
              </w:rPr>
              <w:t>Further actions requ</w:t>
            </w:r>
            <w:r>
              <w:rPr>
                <w:b/>
              </w:rPr>
              <w:t>ired to remove or reduce risk t</w:t>
            </w:r>
            <w:r w:rsidRPr="000622C8">
              <w:rPr>
                <w:b/>
              </w:rPr>
              <w:t>o as low a grade as reasonably practicable</w:t>
            </w:r>
          </w:p>
        </w:tc>
        <w:tc>
          <w:tcPr>
            <w:tcW w:w="1740" w:type="dxa"/>
            <w:tcBorders>
              <w:bottom w:val="single" w:sz="4" w:space="0" w:color="auto"/>
            </w:tcBorders>
          </w:tcPr>
          <w:p w:rsidR="00DF657C" w:rsidRPr="00AA202F" w:rsidRDefault="00DF657C">
            <w:pPr>
              <w:rPr>
                <w:b/>
              </w:rPr>
            </w:pPr>
            <w:r w:rsidRPr="00AA202F">
              <w:rPr>
                <w:b/>
              </w:rPr>
              <w:t>How will actions required be implemented</w:t>
            </w:r>
          </w:p>
        </w:tc>
        <w:tc>
          <w:tcPr>
            <w:tcW w:w="1804" w:type="dxa"/>
          </w:tcPr>
          <w:p w:rsidR="00DF657C" w:rsidRPr="00AA202F" w:rsidRDefault="00DF657C">
            <w:pPr>
              <w:rPr>
                <w:b/>
              </w:rPr>
            </w:pPr>
            <w:r>
              <w:rPr>
                <w:b/>
              </w:rPr>
              <w:t>Risk level if actions are implemented</w:t>
            </w:r>
          </w:p>
        </w:tc>
      </w:tr>
      <w:tr w:rsidR="004B5086" w:rsidTr="00EF78F7">
        <w:tc>
          <w:tcPr>
            <w:tcW w:w="1479" w:type="dxa"/>
          </w:tcPr>
          <w:p w:rsidR="004B5086" w:rsidRPr="000622C8" w:rsidRDefault="004B5086">
            <w:pPr>
              <w:rPr>
                <w:b/>
              </w:rPr>
            </w:pPr>
          </w:p>
        </w:tc>
        <w:tc>
          <w:tcPr>
            <w:tcW w:w="1980" w:type="dxa"/>
          </w:tcPr>
          <w:p w:rsidR="004B5086" w:rsidRPr="000622C8" w:rsidRDefault="004B5086">
            <w:pPr>
              <w:rPr>
                <w:b/>
              </w:rPr>
            </w:pPr>
          </w:p>
        </w:tc>
        <w:tc>
          <w:tcPr>
            <w:tcW w:w="1019" w:type="dxa"/>
          </w:tcPr>
          <w:p w:rsidR="004B5086" w:rsidRDefault="004B5086">
            <w:pPr>
              <w:rPr>
                <w:b/>
              </w:rPr>
            </w:pPr>
          </w:p>
        </w:tc>
        <w:tc>
          <w:tcPr>
            <w:tcW w:w="4102" w:type="dxa"/>
          </w:tcPr>
          <w:p w:rsidR="004B5086" w:rsidRPr="000622C8" w:rsidRDefault="004B5086">
            <w:pPr>
              <w:rPr>
                <w:b/>
              </w:rPr>
            </w:pPr>
          </w:p>
        </w:tc>
        <w:tc>
          <w:tcPr>
            <w:tcW w:w="1905" w:type="dxa"/>
          </w:tcPr>
          <w:p w:rsidR="004B5086" w:rsidRPr="000622C8" w:rsidRDefault="004B5086">
            <w:pPr>
              <w:rPr>
                <w:b/>
              </w:rPr>
            </w:pPr>
          </w:p>
        </w:tc>
        <w:tc>
          <w:tcPr>
            <w:tcW w:w="1740" w:type="dxa"/>
            <w:tcBorders>
              <w:bottom w:val="single" w:sz="4" w:space="0" w:color="auto"/>
            </w:tcBorders>
          </w:tcPr>
          <w:p w:rsidR="004B5086" w:rsidRPr="00AA202F" w:rsidRDefault="004B5086">
            <w:pPr>
              <w:rPr>
                <w:b/>
              </w:rPr>
            </w:pPr>
          </w:p>
        </w:tc>
        <w:tc>
          <w:tcPr>
            <w:tcW w:w="1804" w:type="dxa"/>
          </w:tcPr>
          <w:p w:rsidR="004B5086" w:rsidRDefault="004B5086">
            <w:pPr>
              <w:rPr>
                <w:b/>
              </w:rPr>
            </w:pPr>
          </w:p>
        </w:tc>
      </w:tr>
      <w:tr w:rsidR="00DF657C" w:rsidTr="00DF657C">
        <w:tc>
          <w:tcPr>
            <w:tcW w:w="1479" w:type="dxa"/>
          </w:tcPr>
          <w:p w:rsidR="00DF657C" w:rsidRDefault="00BD0B21">
            <w:bookmarkStart w:id="0" w:name="_GoBack"/>
            <w:bookmarkEnd w:id="0"/>
            <w:r>
              <w:t>E</w:t>
            </w:r>
            <w:r w:rsidR="00DF657C">
              <w:t>quipment failure</w:t>
            </w:r>
            <w:r w:rsidR="008E6EC6">
              <w:t>.</w:t>
            </w:r>
          </w:p>
        </w:tc>
        <w:tc>
          <w:tcPr>
            <w:tcW w:w="1980" w:type="dxa"/>
          </w:tcPr>
          <w:p w:rsidR="00DF657C" w:rsidRDefault="00DF657C">
            <w:r>
              <w:t>Users of the equipment</w:t>
            </w:r>
            <w:r w:rsidR="00BD0B21">
              <w:t>.</w:t>
            </w:r>
          </w:p>
          <w:p w:rsidR="00BD0B21" w:rsidRDefault="00BD0B21"/>
          <w:p w:rsidR="00BD0B21" w:rsidRDefault="00BD0B21" w:rsidP="00BD0B21">
            <w:r>
              <w:t>Injuries arising from falls, entrapment or collisions. Likely injuries are bodily injury, cuts and grazing, broken bones.</w:t>
            </w:r>
          </w:p>
        </w:tc>
        <w:tc>
          <w:tcPr>
            <w:tcW w:w="1019" w:type="dxa"/>
          </w:tcPr>
          <w:p w:rsidR="00DF657C" w:rsidRDefault="00DF657C" w:rsidP="00AA202F">
            <w:r>
              <w:t>High</w:t>
            </w:r>
          </w:p>
        </w:tc>
        <w:tc>
          <w:tcPr>
            <w:tcW w:w="4102" w:type="dxa"/>
          </w:tcPr>
          <w:p w:rsidR="00DF657C" w:rsidRDefault="00DF657C" w:rsidP="00AA202F">
            <w:r>
              <w:t>Equipment was made to British Standards by a manufacturer of play equipment and has been designed and constructed to minimise risk to users.</w:t>
            </w:r>
          </w:p>
          <w:p w:rsidR="00DF657C" w:rsidRDefault="00DF657C" w:rsidP="00AA202F"/>
          <w:p w:rsidR="00DF657C" w:rsidRDefault="00DF657C" w:rsidP="00AA202F">
            <w:r>
              <w:t>Equipment is regularly inspected by a reputable inspection company for damage</w:t>
            </w:r>
            <w:r w:rsidR="00D354F6">
              <w:t>.</w:t>
            </w:r>
            <w:r>
              <w:t xml:space="preserve"> </w:t>
            </w:r>
          </w:p>
          <w:p w:rsidR="00DF657C" w:rsidRDefault="00DF657C" w:rsidP="00AA202F"/>
          <w:p w:rsidR="00DF657C" w:rsidRDefault="00DF657C" w:rsidP="00AA202F">
            <w:r>
              <w:t>Equipment is regularly inspected by parish council members for damage and the likelihood of immediate risk</w:t>
            </w:r>
            <w:r w:rsidR="00D354F6">
              <w:t>.</w:t>
            </w:r>
          </w:p>
        </w:tc>
        <w:tc>
          <w:tcPr>
            <w:tcW w:w="1905" w:type="dxa"/>
          </w:tcPr>
          <w:p w:rsidR="00DF657C" w:rsidRDefault="00DF657C">
            <w:r>
              <w:t>Parish councillors to continue to inspect on a regular basis.</w:t>
            </w:r>
          </w:p>
          <w:p w:rsidR="00DF657C" w:rsidRDefault="00DF657C"/>
          <w:p w:rsidR="00DF657C" w:rsidRDefault="00DF657C">
            <w:r>
              <w:t xml:space="preserve">A reputable inspection company to be contracted to inspect equipment on a </w:t>
            </w:r>
            <w:r w:rsidR="00BD0B21">
              <w:t>regular</w:t>
            </w:r>
            <w:r>
              <w:t xml:space="preserve"> basis</w:t>
            </w:r>
            <w:r w:rsidR="00D354F6">
              <w:t>.</w:t>
            </w:r>
          </w:p>
          <w:p w:rsidR="00DF657C" w:rsidRDefault="00DF657C"/>
          <w:p w:rsidR="00DF657C" w:rsidRDefault="00DF657C">
            <w:r>
              <w:t>Damage to be assessed. If significant damage is apparent then repairs should be effected or damaged equipment taken out of service</w:t>
            </w:r>
            <w:r w:rsidR="00D354F6">
              <w:t>.</w:t>
            </w:r>
          </w:p>
        </w:tc>
        <w:tc>
          <w:tcPr>
            <w:tcW w:w="1740" w:type="dxa"/>
          </w:tcPr>
          <w:p w:rsidR="00DF657C" w:rsidRDefault="00DF657C">
            <w:r>
              <w:t>Councillor who oversees playing field to carry out regular inspection.</w:t>
            </w:r>
          </w:p>
          <w:p w:rsidR="00DF657C" w:rsidRDefault="00DF657C"/>
          <w:p w:rsidR="00DF657C" w:rsidRDefault="00DF657C"/>
          <w:p w:rsidR="00DF657C" w:rsidRDefault="00DF657C">
            <w:r>
              <w:t>Inspection company to be contracted.</w:t>
            </w:r>
          </w:p>
          <w:p w:rsidR="00DF657C" w:rsidRDefault="00DF657C"/>
          <w:p w:rsidR="00DF657C" w:rsidRDefault="00DF657C"/>
          <w:p w:rsidR="00DF657C" w:rsidRDefault="00DF657C"/>
          <w:p w:rsidR="00DF657C" w:rsidRDefault="00DF657C"/>
          <w:p w:rsidR="00DF657C" w:rsidRDefault="00DF657C"/>
          <w:p w:rsidR="00DF657C" w:rsidRDefault="00DF657C">
            <w:r>
              <w:t>Parish council to assess damage</w:t>
            </w:r>
            <w:r w:rsidR="00D354F6">
              <w:t>.</w:t>
            </w:r>
          </w:p>
        </w:tc>
        <w:tc>
          <w:tcPr>
            <w:tcW w:w="1804" w:type="dxa"/>
          </w:tcPr>
          <w:p w:rsidR="00DF657C" w:rsidRDefault="00DF657C">
            <w:r>
              <w:t>Very low</w:t>
            </w:r>
          </w:p>
        </w:tc>
      </w:tr>
      <w:tr w:rsidR="00DF657C" w:rsidTr="00DF657C">
        <w:trPr>
          <w:trHeight w:val="2698"/>
        </w:trPr>
        <w:tc>
          <w:tcPr>
            <w:tcW w:w="1479" w:type="dxa"/>
          </w:tcPr>
          <w:p w:rsidR="00DF657C" w:rsidRDefault="00BD0B21" w:rsidP="00BD0B21">
            <w:r>
              <w:lastRenderedPageBreak/>
              <w:t>M</w:t>
            </w:r>
            <w:r w:rsidR="00DF657C">
              <w:t>isuse of equipment</w:t>
            </w:r>
            <w:r w:rsidR="008E6EC6">
              <w:t>.</w:t>
            </w:r>
          </w:p>
        </w:tc>
        <w:tc>
          <w:tcPr>
            <w:tcW w:w="1980" w:type="dxa"/>
          </w:tcPr>
          <w:p w:rsidR="00DF657C" w:rsidRDefault="00DF657C">
            <w:r>
              <w:t>Users of equipment and by-standers</w:t>
            </w:r>
            <w:r w:rsidR="00D354F6">
              <w:t>.</w:t>
            </w:r>
          </w:p>
          <w:p w:rsidR="00BD0B21" w:rsidRDefault="00BD0B21"/>
          <w:p w:rsidR="00BD0B21" w:rsidRDefault="00BD0B21">
            <w:r>
              <w:t>Injuries arising from falls entrapment or collisions. Likely injuries are bruising, cuts and grazing or broken bones.</w:t>
            </w:r>
          </w:p>
        </w:tc>
        <w:tc>
          <w:tcPr>
            <w:tcW w:w="1019" w:type="dxa"/>
          </w:tcPr>
          <w:p w:rsidR="00DF657C" w:rsidRDefault="00DF657C">
            <w:r>
              <w:t>Very low</w:t>
            </w:r>
          </w:p>
        </w:tc>
        <w:tc>
          <w:tcPr>
            <w:tcW w:w="4102" w:type="dxa"/>
          </w:tcPr>
          <w:p w:rsidR="00DF657C" w:rsidRDefault="00DF657C">
            <w:r>
              <w:t>Equipment was made to British Standards by a manufacturer of play equipment and has been designed and constructed to minimise risk to users.</w:t>
            </w:r>
          </w:p>
          <w:p w:rsidR="00DF657C" w:rsidRDefault="00DF657C"/>
          <w:p w:rsidR="00DF657C" w:rsidRDefault="00DF657C" w:rsidP="006A2811">
            <w:r>
              <w:t>Safety surfaces under pieces of equipment</w:t>
            </w:r>
            <w:r w:rsidR="00D354F6">
              <w:t>.</w:t>
            </w:r>
          </w:p>
        </w:tc>
        <w:tc>
          <w:tcPr>
            <w:tcW w:w="1905" w:type="dxa"/>
          </w:tcPr>
          <w:p w:rsidR="00DF657C" w:rsidRDefault="00DF657C">
            <w:r>
              <w:t>Equipment to be maintained to standard</w:t>
            </w:r>
            <w:r w:rsidR="00D354F6">
              <w:t>.</w:t>
            </w:r>
          </w:p>
          <w:p w:rsidR="00DF657C" w:rsidRDefault="00DF657C"/>
          <w:p w:rsidR="00DF657C" w:rsidRDefault="00DF657C"/>
          <w:p w:rsidR="00DF657C" w:rsidRDefault="00DF657C">
            <w:r>
              <w:t>Surfaces to be maintained</w:t>
            </w:r>
            <w:r w:rsidR="00D354F6">
              <w:t>.</w:t>
            </w:r>
          </w:p>
        </w:tc>
        <w:tc>
          <w:tcPr>
            <w:tcW w:w="1740" w:type="dxa"/>
          </w:tcPr>
          <w:p w:rsidR="00DF657C" w:rsidRDefault="00DF657C">
            <w:r>
              <w:t>Parish council to assess equipment on regular basis.</w:t>
            </w:r>
          </w:p>
          <w:p w:rsidR="00DF657C" w:rsidRDefault="00DF657C"/>
          <w:p w:rsidR="00DF657C" w:rsidRDefault="00DF657C">
            <w:r>
              <w:t>Surfaces to be regularly assessed and repairs carried out if surfaces become dangerous.</w:t>
            </w:r>
            <w:r w:rsidR="00BD0B21">
              <w:t xml:space="preserve"> Any debris left on surfaces to be cleared.</w:t>
            </w:r>
          </w:p>
        </w:tc>
        <w:tc>
          <w:tcPr>
            <w:tcW w:w="1804" w:type="dxa"/>
          </w:tcPr>
          <w:p w:rsidR="00DF657C" w:rsidRDefault="00DF657C">
            <w:r>
              <w:t>Very low</w:t>
            </w:r>
          </w:p>
        </w:tc>
      </w:tr>
      <w:tr w:rsidR="00DF657C" w:rsidTr="00DF657C">
        <w:tc>
          <w:tcPr>
            <w:tcW w:w="1479" w:type="dxa"/>
          </w:tcPr>
          <w:p w:rsidR="00DF657C" w:rsidRDefault="00DF657C" w:rsidP="006A2811">
            <w:r>
              <w:t>Injury caused to unwary by-standers</w:t>
            </w:r>
            <w:r w:rsidR="008E6EC6">
              <w:t>.</w:t>
            </w:r>
          </w:p>
        </w:tc>
        <w:tc>
          <w:tcPr>
            <w:tcW w:w="1980" w:type="dxa"/>
          </w:tcPr>
          <w:p w:rsidR="00DF657C" w:rsidRDefault="00DF657C">
            <w:r>
              <w:t>By-standers</w:t>
            </w:r>
            <w:r w:rsidR="00D354F6">
              <w:t>.</w:t>
            </w:r>
          </w:p>
          <w:p w:rsidR="00BD0B21" w:rsidRDefault="00BD0B21"/>
          <w:p w:rsidR="00BD0B21" w:rsidRDefault="00BD0B21">
            <w:r>
              <w:t>Injuries arising from collisions with play equipment. Likely injury are bruising, cuts and grazing and broken bones.</w:t>
            </w:r>
          </w:p>
          <w:p w:rsidR="00802999" w:rsidRDefault="00802999"/>
          <w:p w:rsidR="00802999" w:rsidRDefault="00802999"/>
          <w:p w:rsidR="00802999" w:rsidRDefault="00802999"/>
          <w:p w:rsidR="00802999" w:rsidRDefault="00802999"/>
          <w:p w:rsidR="00802999" w:rsidRDefault="00802999"/>
          <w:p w:rsidR="00802999" w:rsidRDefault="00802999"/>
        </w:tc>
        <w:tc>
          <w:tcPr>
            <w:tcW w:w="1019" w:type="dxa"/>
          </w:tcPr>
          <w:p w:rsidR="00DF657C" w:rsidRDefault="00DF657C">
            <w:r>
              <w:t>Very low</w:t>
            </w:r>
          </w:p>
        </w:tc>
        <w:tc>
          <w:tcPr>
            <w:tcW w:w="4102" w:type="dxa"/>
          </w:tcPr>
          <w:p w:rsidR="00DF657C" w:rsidRDefault="00DF657C">
            <w:r>
              <w:t>Equipment was made to British Standards by a manufacturer of play equipment and has been designed and constructed to minimise risk to by-standers.</w:t>
            </w:r>
          </w:p>
          <w:p w:rsidR="00DF657C" w:rsidRDefault="00DF657C">
            <w:r>
              <w:t>Equipment is clearly visible. The boundaries where the site for play equipment are apparent. Other users of the playing field have access and egress to the field without entering play equipment area.</w:t>
            </w:r>
          </w:p>
        </w:tc>
        <w:tc>
          <w:tcPr>
            <w:tcW w:w="1905" w:type="dxa"/>
          </w:tcPr>
          <w:p w:rsidR="00DF657C" w:rsidRDefault="00DF657C" w:rsidP="00DF657C">
            <w:r>
              <w:t xml:space="preserve">Surfaces and play </w:t>
            </w:r>
            <w:r w:rsidR="00D354F6">
              <w:t>equipment site to be maintained.</w:t>
            </w:r>
          </w:p>
        </w:tc>
        <w:tc>
          <w:tcPr>
            <w:tcW w:w="1740" w:type="dxa"/>
          </w:tcPr>
          <w:p w:rsidR="00DF657C" w:rsidRDefault="00DF657C">
            <w:r>
              <w:t>Regular ground maintenance to ensure surfaces are maintained and no other obstructions are allowed to form</w:t>
            </w:r>
            <w:r w:rsidR="00D354F6">
              <w:t>.</w:t>
            </w:r>
          </w:p>
        </w:tc>
        <w:tc>
          <w:tcPr>
            <w:tcW w:w="1804" w:type="dxa"/>
          </w:tcPr>
          <w:p w:rsidR="00DF657C" w:rsidRDefault="00DF657C">
            <w:r>
              <w:t>Very low</w:t>
            </w:r>
          </w:p>
        </w:tc>
      </w:tr>
      <w:tr w:rsidR="00802999" w:rsidTr="00802999">
        <w:tc>
          <w:tcPr>
            <w:tcW w:w="1479" w:type="dxa"/>
          </w:tcPr>
          <w:p w:rsidR="00802999" w:rsidRDefault="00802999" w:rsidP="00764BC1">
            <w:r>
              <w:lastRenderedPageBreak/>
              <w:t>Coronavirus risk</w:t>
            </w:r>
          </w:p>
        </w:tc>
        <w:tc>
          <w:tcPr>
            <w:tcW w:w="1980" w:type="dxa"/>
          </w:tcPr>
          <w:p w:rsidR="00802999" w:rsidRDefault="00802999" w:rsidP="00764BC1">
            <w:r>
              <w:t>Any member of the public including children, onlookers and passers-by.</w:t>
            </w:r>
          </w:p>
          <w:p w:rsidR="00802999" w:rsidRDefault="00802999" w:rsidP="00764BC1"/>
          <w:p w:rsidR="00802999" w:rsidRDefault="00802999" w:rsidP="00764BC1">
            <w:r>
              <w:t xml:space="preserve">Catching sufficient virus to cause </w:t>
            </w:r>
            <w:proofErr w:type="spellStart"/>
            <w:r>
              <w:t>Covid</w:t>
            </w:r>
            <w:proofErr w:type="spellEnd"/>
            <w:r>
              <w:t xml:space="preserve"> 19.</w:t>
            </w:r>
          </w:p>
        </w:tc>
        <w:tc>
          <w:tcPr>
            <w:tcW w:w="1019" w:type="dxa"/>
          </w:tcPr>
          <w:p w:rsidR="00802999" w:rsidRDefault="00802999" w:rsidP="00764BC1">
            <w:r>
              <w:t>low</w:t>
            </w:r>
          </w:p>
        </w:tc>
        <w:tc>
          <w:tcPr>
            <w:tcW w:w="4102" w:type="dxa"/>
          </w:tcPr>
          <w:p w:rsidR="00802999" w:rsidRDefault="00802999" w:rsidP="00764BC1">
            <w:r>
              <w:t>Notices erected explaining risk, including a request for social distancing, a suggestion that users bring their own cleaning wipes</w:t>
            </w:r>
            <w:r>
              <w:t xml:space="preserve">/sanitiser </w:t>
            </w:r>
            <w:r>
              <w:t xml:space="preserve">and that users wash their hands </w:t>
            </w:r>
            <w:r>
              <w:t xml:space="preserve">before and </w:t>
            </w:r>
            <w:r>
              <w:t>after use.</w:t>
            </w:r>
          </w:p>
          <w:p w:rsidR="00802999" w:rsidRDefault="00802999" w:rsidP="00764BC1">
            <w:r>
              <w:t>It may be necessary to shut play area to effect cleaning if an incident arises where cleaning is deemed necessary.</w:t>
            </w:r>
          </w:p>
        </w:tc>
        <w:tc>
          <w:tcPr>
            <w:tcW w:w="1905" w:type="dxa"/>
          </w:tcPr>
          <w:p w:rsidR="00802999" w:rsidRDefault="00802999" w:rsidP="00764BC1">
            <w:r>
              <w:t>Regular inspection of play area by members of the parish council when they are able to. If necessary arrange cleaning of play equipment.</w:t>
            </w:r>
          </w:p>
        </w:tc>
        <w:tc>
          <w:tcPr>
            <w:tcW w:w="1740" w:type="dxa"/>
          </w:tcPr>
          <w:p w:rsidR="00802999" w:rsidRDefault="00802999" w:rsidP="00764BC1">
            <w:r>
              <w:t>Parish councillors to carry out regular inspections.</w:t>
            </w:r>
          </w:p>
        </w:tc>
        <w:tc>
          <w:tcPr>
            <w:tcW w:w="1804" w:type="dxa"/>
          </w:tcPr>
          <w:p w:rsidR="00802999" w:rsidRDefault="00802999" w:rsidP="00764BC1">
            <w:r>
              <w:t>Low</w:t>
            </w:r>
          </w:p>
        </w:tc>
      </w:tr>
    </w:tbl>
    <w:p w:rsidR="001F707F" w:rsidRDefault="00C0727E"/>
    <w:p w:rsidR="006352BB" w:rsidRDefault="006352BB">
      <w:r>
        <w:t>Signature…………………………………….             Name…………………………………………..         Job Title………………………………………………              Date…………………………………</w:t>
      </w:r>
    </w:p>
    <w:p w:rsidR="006352BB" w:rsidRDefault="006352BB"/>
    <w:p w:rsidR="006352BB" w:rsidRDefault="006352BB">
      <w:r>
        <w:t>Risk assessment to be reviewed annually.</w:t>
      </w:r>
    </w:p>
    <w:sectPr w:rsidR="006352BB" w:rsidSect="000622C8">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27E" w:rsidRDefault="00C0727E" w:rsidP="000622C8">
      <w:pPr>
        <w:spacing w:after="0" w:line="240" w:lineRule="auto"/>
      </w:pPr>
      <w:r>
        <w:separator/>
      </w:r>
    </w:p>
  </w:endnote>
  <w:endnote w:type="continuationSeparator" w:id="0">
    <w:p w:rsidR="00C0727E" w:rsidRDefault="00C0727E" w:rsidP="00062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27E" w:rsidRDefault="00C0727E" w:rsidP="000622C8">
      <w:pPr>
        <w:spacing w:after="0" w:line="240" w:lineRule="auto"/>
      </w:pPr>
      <w:r>
        <w:separator/>
      </w:r>
    </w:p>
  </w:footnote>
  <w:footnote w:type="continuationSeparator" w:id="0">
    <w:p w:rsidR="00C0727E" w:rsidRDefault="00C0727E" w:rsidP="000622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2C8" w:rsidRDefault="000622C8" w:rsidP="000622C8">
    <w:pPr>
      <w:pStyle w:val="Header"/>
      <w:jc w:val="center"/>
      <w:rPr>
        <w:b/>
        <w:sz w:val="40"/>
        <w:szCs w:val="40"/>
      </w:rPr>
    </w:pPr>
    <w:r>
      <w:rPr>
        <w:b/>
        <w:sz w:val="40"/>
        <w:szCs w:val="40"/>
      </w:rPr>
      <w:t xml:space="preserve">RISK ASSESSMENT </w:t>
    </w:r>
  </w:p>
  <w:p w:rsidR="000622C8" w:rsidRDefault="000622C8" w:rsidP="000622C8">
    <w:pPr>
      <w:pStyle w:val="Header"/>
      <w:jc w:val="center"/>
      <w:rPr>
        <w:b/>
        <w:sz w:val="28"/>
        <w:szCs w:val="28"/>
      </w:rPr>
    </w:pPr>
    <w:r>
      <w:rPr>
        <w:b/>
        <w:sz w:val="28"/>
        <w:szCs w:val="28"/>
      </w:rPr>
      <w:t>Play Equipment situated at Alder</w:t>
    </w:r>
    <w:r>
      <w:rPr>
        <w:b/>
        <w:sz w:val="28"/>
        <w:szCs w:val="28"/>
      </w:rPr>
      <w:tab/>
      <w:t>ton Playing Field</w:t>
    </w:r>
  </w:p>
  <w:p w:rsidR="000622C8" w:rsidRPr="000622C8" w:rsidRDefault="000622C8" w:rsidP="000622C8">
    <w:pPr>
      <w:pStyle w:val="Header"/>
      <w:rPr>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2C8"/>
    <w:rsid w:val="000622C8"/>
    <w:rsid w:val="0017774B"/>
    <w:rsid w:val="0035529B"/>
    <w:rsid w:val="00365E4A"/>
    <w:rsid w:val="004403D4"/>
    <w:rsid w:val="00476E16"/>
    <w:rsid w:val="004B5086"/>
    <w:rsid w:val="005B5AFD"/>
    <w:rsid w:val="006352BB"/>
    <w:rsid w:val="006507BC"/>
    <w:rsid w:val="006A2811"/>
    <w:rsid w:val="006B5CF0"/>
    <w:rsid w:val="00802999"/>
    <w:rsid w:val="008A7F3E"/>
    <w:rsid w:val="008E6EC6"/>
    <w:rsid w:val="00AA202F"/>
    <w:rsid w:val="00AE1C76"/>
    <w:rsid w:val="00BD0B21"/>
    <w:rsid w:val="00C0727E"/>
    <w:rsid w:val="00C214F7"/>
    <w:rsid w:val="00D354F6"/>
    <w:rsid w:val="00DF657C"/>
    <w:rsid w:val="00DF6E77"/>
    <w:rsid w:val="00EF7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CF07AC-7286-4348-8F17-E379EA2A1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2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22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22C8"/>
  </w:style>
  <w:style w:type="paragraph" w:styleId="Footer">
    <w:name w:val="footer"/>
    <w:basedOn w:val="Normal"/>
    <w:link w:val="FooterChar"/>
    <w:uiPriority w:val="99"/>
    <w:unhideWhenUsed/>
    <w:rsid w:val="000622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2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855DB-4E10-4C9F-A1CA-DCA1A8A92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gilbert</dc:creator>
  <cp:keywords/>
  <dc:description/>
  <cp:lastModifiedBy>robin gilbert</cp:lastModifiedBy>
  <cp:revision>7</cp:revision>
  <dcterms:created xsi:type="dcterms:W3CDTF">2016-02-22T15:18:00Z</dcterms:created>
  <dcterms:modified xsi:type="dcterms:W3CDTF">2020-07-23T17:03:00Z</dcterms:modified>
</cp:coreProperties>
</file>